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5" w:type="dxa"/>
        <w:tblLook w:val="04A0" w:firstRow="1" w:lastRow="0" w:firstColumn="1" w:lastColumn="0" w:noHBand="0" w:noVBand="1"/>
      </w:tblPr>
      <w:tblGrid>
        <w:gridCol w:w="8178"/>
        <w:gridCol w:w="2605"/>
      </w:tblGrid>
      <w:tr w:rsidR="001F188B" w14:paraId="2811AD23" w14:textId="77777777" w:rsidTr="00AE3A6C">
        <w:trPr>
          <w:trHeight w:val="735"/>
        </w:trPr>
        <w:tc>
          <w:tcPr>
            <w:tcW w:w="8178" w:type="dxa"/>
            <w:shd w:val="clear" w:color="auto" w:fill="7030A0"/>
            <w:vAlign w:val="center"/>
          </w:tcPr>
          <w:p w14:paraId="03556951" w14:textId="656B3864" w:rsidR="0024017E" w:rsidRPr="0006137A" w:rsidRDefault="00775E2B" w:rsidP="00D56B07">
            <w:pPr>
              <w:pStyle w:val="BodyText"/>
              <w:jc w:val="center"/>
              <w:rPr>
                <w:rFonts w:ascii="Arial" w:hAnsi="Arial" w:cs="Arial"/>
                <w:sz w:val="32"/>
              </w:rPr>
            </w:pPr>
            <w:r>
              <w:rPr>
                <w:rFonts w:ascii="Arial" w:hAnsi="Arial" w:cs="Arial"/>
                <w:color w:val="FFFFFF" w:themeColor="background1"/>
                <w:sz w:val="32"/>
              </w:rPr>
              <w:t>Simulation and Skills Elective</w:t>
            </w:r>
          </w:p>
        </w:tc>
        <w:tc>
          <w:tcPr>
            <w:tcW w:w="2605" w:type="dxa"/>
            <w:shd w:val="clear" w:color="auto" w:fill="EFD435"/>
            <w:vAlign w:val="center"/>
          </w:tcPr>
          <w:p w14:paraId="7EB60603" w14:textId="5985FBFE" w:rsidR="001F188B" w:rsidRPr="0006137A" w:rsidRDefault="00775E2B" w:rsidP="00D56B07">
            <w:pPr>
              <w:pStyle w:val="BodyText"/>
              <w:jc w:val="center"/>
              <w:rPr>
                <w:rFonts w:ascii="Arial" w:hAnsi="Arial" w:cs="Arial"/>
                <w:sz w:val="32"/>
              </w:rPr>
            </w:pPr>
            <w:r>
              <w:rPr>
                <w:rFonts w:ascii="Arial" w:hAnsi="Arial" w:cs="Arial"/>
                <w:sz w:val="32"/>
              </w:rPr>
              <w:t>EMRG</w:t>
            </w:r>
            <w:r w:rsidR="003D31F0">
              <w:rPr>
                <w:rFonts w:ascii="Arial" w:hAnsi="Arial" w:cs="Arial"/>
                <w:sz w:val="32"/>
              </w:rPr>
              <w:t xml:space="preserve"> 9</w:t>
            </w:r>
            <w:r>
              <w:rPr>
                <w:rFonts w:ascii="Arial" w:hAnsi="Arial" w:cs="Arial"/>
                <w:sz w:val="32"/>
              </w:rPr>
              <w:t>483</w:t>
            </w:r>
          </w:p>
        </w:tc>
      </w:tr>
    </w:tbl>
    <w:p w14:paraId="20E3768A" w14:textId="77777777" w:rsidR="0057177C" w:rsidRPr="001F188B" w:rsidRDefault="0057177C">
      <w:pPr>
        <w:pStyle w:val="BodyText"/>
        <w:spacing w:before="9"/>
        <w:rPr>
          <w:rFonts w:ascii="Arial" w:hAnsi="Arial" w:cs="Arial"/>
          <w:b w:val="0"/>
          <w:sz w:val="24"/>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8184"/>
      </w:tblGrid>
      <w:tr w:rsidR="0057177C" w:rsidRPr="0006137A" w14:paraId="42008D40" w14:textId="77777777" w:rsidTr="003779E5">
        <w:trPr>
          <w:trHeight w:val="260"/>
        </w:trPr>
        <w:tc>
          <w:tcPr>
            <w:tcW w:w="2606" w:type="dxa"/>
            <w:vAlign w:val="center"/>
          </w:tcPr>
          <w:p w14:paraId="5147447A" w14:textId="77777777" w:rsidR="0057177C" w:rsidRPr="0006137A" w:rsidRDefault="001F188B" w:rsidP="003779E5">
            <w:pPr>
              <w:pStyle w:val="TableParagraph"/>
              <w:spacing w:line="248" w:lineRule="exact"/>
              <w:jc w:val="center"/>
              <w:rPr>
                <w:rFonts w:ascii="Arial" w:hAnsi="Arial" w:cs="Arial"/>
                <w:b/>
                <w:sz w:val="24"/>
                <w:szCs w:val="24"/>
              </w:rPr>
            </w:pPr>
            <w:r w:rsidRPr="0006137A">
              <w:rPr>
                <w:rFonts w:ascii="Arial" w:hAnsi="Arial" w:cs="Arial"/>
                <w:b/>
                <w:sz w:val="24"/>
                <w:szCs w:val="24"/>
              </w:rPr>
              <w:t>Course Description</w:t>
            </w:r>
          </w:p>
        </w:tc>
        <w:tc>
          <w:tcPr>
            <w:tcW w:w="8184" w:type="dxa"/>
          </w:tcPr>
          <w:p w14:paraId="361AECF0" w14:textId="74343BA6" w:rsidR="009F25B2" w:rsidRPr="009F25B2" w:rsidRDefault="00775E2B" w:rsidP="00775E2B">
            <w:pPr>
              <w:rPr>
                <w:rFonts w:ascii="Arial" w:hAnsi="Arial" w:cs="Arial"/>
                <w:sz w:val="24"/>
                <w:szCs w:val="24"/>
              </w:rPr>
            </w:pPr>
            <w:r w:rsidRPr="00775E2B">
              <w:rPr>
                <w:rFonts w:ascii="Arial" w:hAnsi="Arial" w:cs="Arial"/>
                <w:sz w:val="24"/>
                <w:szCs w:val="24"/>
              </w:rPr>
              <w:t>The overall goal of the elective rotation is to provide the student with an introduction to simulation as an educational technique and a clinical procedural skills experience in a safe, hands-on simulated educational environment.</w:t>
            </w:r>
            <w:r>
              <w:rPr>
                <w:rFonts w:ascii="Arial" w:hAnsi="Arial" w:cs="Arial"/>
                <w:sz w:val="24"/>
                <w:szCs w:val="24"/>
              </w:rPr>
              <w:t xml:space="preserve"> </w:t>
            </w:r>
            <w:r w:rsidRPr="00775E2B">
              <w:rPr>
                <w:rFonts w:ascii="Arial" w:hAnsi="Arial" w:cs="Arial"/>
                <w:sz w:val="24"/>
                <w:szCs w:val="24"/>
              </w:rPr>
              <w:t xml:space="preserve">The student is provided with the opportunity to participate in faculty directed, in-person instruction with emergency medicine and clinical simulation faculty, and a self-directed learning (SDL) opportunity with the goal of enhancing knowledge and the ability to perform clinical procedural skills. Through in-person guided instruction by faculty and/or SDL using a self-study video reference tool and a task-trainer, the trainee will develop a degree of knowledge and skill required to successfully perform invasive procedures on task trainers. Students are provided the opportunity to practice skills and receive immediate feedback on performance.  Additionally, the student will have the opportunity to shadow faculty, </w:t>
            </w:r>
            <w:r w:rsidRPr="00775E2B">
              <w:rPr>
                <w:rFonts w:ascii="Arial" w:hAnsi="Arial" w:cs="Arial"/>
                <w:sz w:val="24"/>
                <w:szCs w:val="24"/>
              </w:rPr>
              <w:t>residents,</w:t>
            </w:r>
            <w:r w:rsidRPr="00775E2B">
              <w:rPr>
                <w:rFonts w:ascii="Arial" w:hAnsi="Arial" w:cs="Arial"/>
                <w:sz w:val="24"/>
                <w:szCs w:val="24"/>
              </w:rPr>
              <w:t xml:space="preserve"> and nurses in the Emergency Department to gain clinical exposure to procedures as they are being performed in the clinical environment.</w:t>
            </w:r>
          </w:p>
        </w:tc>
      </w:tr>
      <w:tr w:rsidR="0057177C" w:rsidRPr="0006137A" w14:paraId="5A57BE64" w14:textId="77777777" w:rsidTr="003779E5">
        <w:trPr>
          <w:trHeight w:val="260"/>
        </w:trPr>
        <w:tc>
          <w:tcPr>
            <w:tcW w:w="2606" w:type="dxa"/>
            <w:vAlign w:val="center"/>
          </w:tcPr>
          <w:p w14:paraId="2A37B6D4" w14:textId="77777777" w:rsidR="0057177C" w:rsidRPr="00EF1C72" w:rsidRDefault="001F188B" w:rsidP="003779E5">
            <w:pPr>
              <w:pStyle w:val="TableParagraph"/>
              <w:spacing w:line="248" w:lineRule="exact"/>
              <w:jc w:val="center"/>
              <w:rPr>
                <w:rFonts w:ascii="Arial" w:hAnsi="Arial" w:cs="Arial"/>
                <w:b/>
                <w:sz w:val="24"/>
                <w:szCs w:val="24"/>
              </w:rPr>
            </w:pPr>
            <w:r w:rsidRPr="00EF1C72">
              <w:rPr>
                <w:rFonts w:ascii="Arial" w:hAnsi="Arial" w:cs="Arial"/>
                <w:b/>
                <w:sz w:val="24"/>
                <w:szCs w:val="24"/>
              </w:rPr>
              <w:t>Course Objectives</w:t>
            </w:r>
          </w:p>
        </w:tc>
        <w:tc>
          <w:tcPr>
            <w:tcW w:w="8184" w:type="dxa"/>
          </w:tcPr>
          <w:p w14:paraId="6A30153B" w14:textId="3CF956B5" w:rsidR="000E7C66" w:rsidRPr="0029524A" w:rsidRDefault="000E7C66" w:rsidP="000E7C66">
            <w:pPr>
              <w:pStyle w:val="NormalWeb"/>
              <w:widowControl w:val="0"/>
              <w:numPr>
                <w:ilvl w:val="0"/>
                <w:numId w:val="33"/>
              </w:numPr>
              <w:autoSpaceDE w:val="0"/>
              <w:autoSpaceDN w:val="0"/>
              <w:rPr>
                <w:rFonts w:ascii="Arial" w:hAnsi="Arial" w:cs="Arial"/>
                <w:sz w:val="24"/>
                <w:szCs w:val="24"/>
              </w:rPr>
            </w:pPr>
            <w:r>
              <w:rPr>
                <w:rFonts w:ascii="Arial" w:hAnsi="Arial" w:cs="Arial"/>
                <w:sz w:val="24"/>
                <w:szCs w:val="24"/>
              </w:rPr>
              <w:t xml:space="preserve">Actively participate in </w:t>
            </w:r>
            <w:r w:rsidRPr="000E7C66">
              <w:rPr>
                <w:rFonts w:ascii="Arial" w:hAnsi="Arial" w:cs="Arial"/>
                <w:sz w:val="24"/>
                <w:szCs w:val="24"/>
              </w:rPr>
              <w:t>interprofessional simulated educational sessions with simulation faculty, other healthcare providers, and students in the Clinical Simulation Center.</w:t>
            </w:r>
          </w:p>
          <w:p w14:paraId="726EFAED" w14:textId="77777777" w:rsidR="000C1675" w:rsidRDefault="000E7C66" w:rsidP="000E7C66">
            <w:pPr>
              <w:pStyle w:val="NormalWeb"/>
              <w:numPr>
                <w:ilvl w:val="0"/>
                <w:numId w:val="33"/>
              </w:numPr>
              <w:rPr>
                <w:rFonts w:ascii="Arial" w:hAnsi="Arial" w:cs="Arial"/>
                <w:sz w:val="24"/>
                <w:szCs w:val="24"/>
              </w:rPr>
            </w:pPr>
            <w:r>
              <w:rPr>
                <w:rFonts w:ascii="Arial" w:hAnsi="Arial" w:cs="Arial"/>
                <w:sz w:val="24"/>
                <w:szCs w:val="24"/>
              </w:rPr>
              <w:t xml:space="preserve">Practice </w:t>
            </w:r>
            <w:r w:rsidRPr="000E7C66">
              <w:rPr>
                <w:rFonts w:ascii="Arial" w:hAnsi="Arial" w:cs="Arial"/>
                <w:sz w:val="24"/>
                <w:szCs w:val="24"/>
              </w:rPr>
              <w:t>selected procedural skills in an introductory hands-on, instructional video-guided, simulation-based environment.</w:t>
            </w:r>
          </w:p>
          <w:p w14:paraId="29332A61" w14:textId="77777777" w:rsidR="000E7C66" w:rsidRDefault="000E7C66" w:rsidP="000E7C66">
            <w:pPr>
              <w:pStyle w:val="NormalWeb"/>
              <w:numPr>
                <w:ilvl w:val="0"/>
                <w:numId w:val="33"/>
              </w:numPr>
              <w:rPr>
                <w:rFonts w:ascii="Arial" w:hAnsi="Arial" w:cs="Arial"/>
                <w:sz w:val="24"/>
                <w:szCs w:val="24"/>
              </w:rPr>
            </w:pPr>
            <w:r>
              <w:rPr>
                <w:rFonts w:ascii="Arial" w:hAnsi="Arial" w:cs="Arial"/>
                <w:sz w:val="24"/>
                <w:szCs w:val="24"/>
              </w:rPr>
              <w:t xml:space="preserve">Demonstrate </w:t>
            </w:r>
            <w:r w:rsidRPr="000E7C66">
              <w:rPr>
                <w:rFonts w:ascii="Arial" w:hAnsi="Arial" w:cs="Arial"/>
                <w:sz w:val="24"/>
                <w:szCs w:val="24"/>
              </w:rPr>
              <w:t>knowledge of surface anatomy, general indications, contraindications, equipment, and complications associated with selected procedural skills.</w:t>
            </w:r>
          </w:p>
          <w:p w14:paraId="5A647134" w14:textId="56ED95EE" w:rsidR="000E7C66" w:rsidRPr="0029524A" w:rsidRDefault="000E7C66" w:rsidP="000E7C66">
            <w:pPr>
              <w:pStyle w:val="NormalWeb"/>
              <w:numPr>
                <w:ilvl w:val="0"/>
                <w:numId w:val="33"/>
              </w:numPr>
              <w:rPr>
                <w:rFonts w:ascii="Arial" w:hAnsi="Arial" w:cs="Arial"/>
                <w:sz w:val="24"/>
                <w:szCs w:val="24"/>
              </w:rPr>
            </w:pPr>
            <w:r>
              <w:rPr>
                <w:rFonts w:ascii="Arial" w:hAnsi="Arial" w:cs="Arial"/>
                <w:sz w:val="24"/>
                <w:szCs w:val="24"/>
              </w:rPr>
              <w:t xml:space="preserve">Demonstrate </w:t>
            </w:r>
            <w:r w:rsidRPr="000E7C66">
              <w:rPr>
                <w:rFonts w:ascii="Arial" w:hAnsi="Arial" w:cs="Arial"/>
                <w:sz w:val="24"/>
                <w:szCs w:val="24"/>
              </w:rPr>
              <w:t>the technical ability to correctly perform selected procedural skills in a safe, simulated clinical environment.</w:t>
            </w:r>
          </w:p>
        </w:tc>
      </w:tr>
      <w:tr w:rsidR="00F75859" w:rsidRPr="0006137A" w14:paraId="4B9560EB" w14:textId="77777777" w:rsidTr="003779E5">
        <w:trPr>
          <w:trHeight w:val="520"/>
        </w:trPr>
        <w:tc>
          <w:tcPr>
            <w:tcW w:w="2606" w:type="dxa"/>
            <w:vAlign w:val="center"/>
          </w:tcPr>
          <w:p w14:paraId="0EA15BED" w14:textId="77777777" w:rsidR="008750C6" w:rsidRDefault="008750C6" w:rsidP="003779E5">
            <w:pPr>
              <w:pStyle w:val="TableParagraph"/>
              <w:spacing w:line="252" w:lineRule="exact"/>
              <w:jc w:val="center"/>
              <w:rPr>
                <w:rFonts w:ascii="Arial" w:hAnsi="Arial" w:cs="Arial"/>
                <w:b/>
                <w:sz w:val="24"/>
                <w:szCs w:val="24"/>
              </w:rPr>
            </w:pPr>
          </w:p>
          <w:p w14:paraId="29287F1D" w14:textId="77777777" w:rsidR="008750C6" w:rsidRDefault="008750C6" w:rsidP="003779E5">
            <w:pPr>
              <w:pStyle w:val="TableParagraph"/>
              <w:spacing w:line="252" w:lineRule="exact"/>
              <w:jc w:val="center"/>
              <w:rPr>
                <w:rFonts w:ascii="Arial" w:hAnsi="Arial" w:cs="Arial"/>
                <w:b/>
                <w:sz w:val="24"/>
                <w:szCs w:val="24"/>
              </w:rPr>
            </w:pPr>
          </w:p>
          <w:p w14:paraId="732FEEBF" w14:textId="5F505DBA" w:rsidR="00F75859" w:rsidRPr="00DE5EFE" w:rsidRDefault="001F188B" w:rsidP="003779E5">
            <w:pPr>
              <w:pStyle w:val="TableParagraph"/>
              <w:spacing w:line="252" w:lineRule="exact"/>
              <w:jc w:val="center"/>
              <w:rPr>
                <w:rFonts w:ascii="Arial" w:hAnsi="Arial" w:cs="Arial"/>
                <w:b/>
                <w:sz w:val="24"/>
                <w:szCs w:val="24"/>
              </w:rPr>
            </w:pPr>
            <w:r w:rsidRPr="00DE5EFE">
              <w:rPr>
                <w:rFonts w:ascii="Arial" w:hAnsi="Arial" w:cs="Arial"/>
                <w:b/>
                <w:sz w:val="24"/>
                <w:szCs w:val="24"/>
              </w:rPr>
              <w:t>Course Activities</w:t>
            </w:r>
          </w:p>
          <w:p w14:paraId="10E70F39" w14:textId="77777777" w:rsidR="003A366B" w:rsidRPr="00DE5EFE" w:rsidRDefault="003A366B" w:rsidP="003779E5">
            <w:pPr>
              <w:pStyle w:val="TableParagraph"/>
              <w:spacing w:line="252" w:lineRule="exact"/>
              <w:jc w:val="center"/>
              <w:rPr>
                <w:rFonts w:ascii="Arial" w:hAnsi="Arial" w:cs="Arial"/>
                <w:b/>
                <w:sz w:val="24"/>
                <w:szCs w:val="24"/>
              </w:rPr>
            </w:pPr>
          </w:p>
          <w:p w14:paraId="0B3FBEAC" w14:textId="77777777" w:rsidR="003A366B" w:rsidRPr="00DE5EFE" w:rsidRDefault="003A366B" w:rsidP="003779E5">
            <w:pPr>
              <w:pStyle w:val="TableParagraph"/>
              <w:spacing w:line="252" w:lineRule="exact"/>
              <w:jc w:val="center"/>
              <w:rPr>
                <w:rFonts w:ascii="Arial" w:hAnsi="Arial" w:cs="Arial"/>
                <w:b/>
                <w:sz w:val="24"/>
                <w:szCs w:val="24"/>
              </w:rPr>
            </w:pPr>
          </w:p>
        </w:tc>
        <w:tc>
          <w:tcPr>
            <w:tcW w:w="8184" w:type="dxa"/>
          </w:tcPr>
          <w:p w14:paraId="2B2EA2BC" w14:textId="77777777" w:rsidR="008750C6" w:rsidRPr="008750C6" w:rsidRDefault="008750C6" w:rsidP="008750C6">
            <w:pPr>
              <w:spacing w:after="120"/>
              <w:rPr>
                <w:rFonts w:ascii="Arial" w:hAnsi="Arial" w:cs="Arial"/>
                <w:sz w:val="24"/>
                <w:szCs w:val="24"/>
              </w:rPr>
            </w:pPr>
            <w:r w:rsidRPr="008750C6">
              <w:rPr>
                <w:rFonts w:ascii="Arial" w:hAnsi="Arial" w:cs="Arial"/>
                <w:sz w:val="24"/>
                <w:szCs w:val="24"/>
              </w:rPr>
              <w:t xml:space="preserve">Depending on the activities occurring during the 2-week elective time, the student will have an opportunity to participate in a variety of simulation-based activities with interdisciplinary healthcare providers, </w:t>
            </w:r>
            <w:proofErr w:type="gramStart"/>
            <w:r w:rsidRPr="008750C6">
              <w:rPr>
                <w:rFonts w:ascii="Arial" w:hAnsi="Arial" w:cs="Arial"/>
                <w:sz w:val="24"/>
                <w:szCs w:val="24"/>
              </w:rPr>
              <w:t>faculty</w:t>
            </w:r>
            <w:proofErr w:type="gramEnd"/>
            <w:r w:rsidRPr="008750C6">
              <w:rPr>
                <w:rFonts w:ascii="Arial" w:hAnsi="Arial" w:cs="Arial"/>
                <w:sz w:val="24"/>
                <w:szCs w:val="24"/>
              </w:rPr>
              <w:t xml:space="preserve"> and students. These may include sessions utilizing our mobile Healthcare Simulation Unit and M22 Osprey Military Transport Simulator. The student will participate in the biweekly ICSP Healthcare Simulation Literature/CHSE Best Practices Review.</w:t>
            </w:r>
          </w:p>
          <w:p w14:paraId="53AA6945" w14:textId="581EEAE9" w:rsidR="005B7304" w:rsidRPr="0029524A" w:rsidRDefault="005B7304" w:rsidP="003D31F0">
            <w:pPr>
              <w:widowControl/>
              <w:autoSpaceDE/>
              <w:autoSpaceDN/>
              <w:rPr>
                <w:rFonts w:ascii="Arial" w:hAnsi="Arial" w:cs="Arial"/>
                <w:sz w:val="24"/>
                <w:szCs w:val="24"/>
              </w:rPr>
            </w:pPr>
          </w:p>
        </w:tc>
      </w:tr>
      <w:tr w:rsidR="00F75859" w:rsidRPr="0006137A" w14:paraId="2A2B7459" w14:textId="77777777" w:rsidTr="003779E5">
        <w:trPr>
          <w:trHeight w:val="520"/>
        </w:trPr>
        <w:tc>
          <w:tcPr>
            <w:tcW w:w="2606" w:type="dxa"/>
            <w:vAlign w:val="center"/>
          </w:tcPr>
          <w:p w14:paraId="3CB403F1" w14:textId="11A14D83" w:rsidR="003A366B" w:rsidRDefault="004504CA" w:rsidP="008750C6">
            <w:pPr>
              <w:pStyle w:val="TableParagraph"/>
              <w:spacing w:line="265" w:lineRule="exact"/>
              <w:jc w:val="center"/>
              <w:rPr>
                <w:rFonts w:ascii="Arial" w:hAnsi="Arial" w:cs="Arial"/>
                <w:b/>
                <w:sz w:val="24"/>
                <w:szCs w:val="24"/>
              </w:rPr>
            </w:pPr>
            <w:r>
              <w:rPr>
                <w:rFonts w:ascii="Arial" w:hAnsi="Arial" w:cs="Arial"/>
                <w:b/>
                <w:sz w:val="24"/>
                <w:szCs w:val="24"/>
              </w:rPr>
              <w:t>Course Schedule Requirements</w:t>
            </w:r>
          </w:p>
          <w:p w14:paraId="610815F5" w14:textId="77777777" w:rsidR="004504CA" w:rsidRPr="0006137A" w:rsidRDefault="004504CA" w:rsidP="003779E5">
            <w:pPr>
              <w:pStyle w:val="TableParagraph"/>
              <w:spacing w:line="265" w:lineRule="exact"/>
              <w:jc w:val="center"/>
              <w:rPr>
                <w:rFonts w:ascii="Arial" w:hAnsi="Arial" w:cs="Arial"/>
                <w:b/>
                <w:sz w:val="24"/>
                <w:szCs w:val="24"/>
              </w:rPr>
            </w:pPr>
          </w:p>
        </w:tc>
        <w:tc>
          <w:tcPr>
            <w:tcW w:w="8184" w:type="dxa"/>
          </w:tcPr>
          <w:p w14:paraId="0E3F36F1" w14:textId="4D884999" w:rsidR="00F75859" w:rsidRPr="0029524A" w:rsidRDefault="00616584" w:rsidP="00F75859">
            <w:pPr>
              <w:pStyle w:val="NormalWeb"/>
              <w:rPr>
                <w:rFonts w:ascii="Arial" w:hAnsi="Arial" w:cs="Arial"/>
                <w:color w:val="FF0000"/>
                <w:sz w:val="24"/>
                <w:szCs w:val="24"/>
              </w:rPr>
            </w:pPr>
            <w:r>
              <w:rPr>
                <w:rFonts w:ascii="Arial" w:hAnsi="Arial" w:cs="Arial"/>
                <w:sz w:val="24"/>
                <w:szCs w:val="24"/>
              </w:rPr>
              <w:t>No on-call requirements</w:t>
            </w:r>
            <w:r w:rsidR="0029524A">
              <w:rPr>
                <w:rFonts w:ascii="Arial" w:hAnsi="Arial" w:cs="Arial"/>
                <w:sz w:val="24"/>
                <w:szCs w:val="24"/>
              </w:rPr>
              <w:t xml:space="preserve"> </w:t>
            </w:r>
          </w:p>
        </w:tc>
      </w:tr>
    </w:tbl>
    <w:p w14:paraId="601B4808" w14:textId="77777777" w:rsidR="0057177C" w:rsidRPr="0006137A" w:rsidRDefault="0057177C" w:rsidP="00962B89">
      <w:pPr>
        <w:ind w:right="117"/>
        <w:rPr>
          <w:rFonts w:ascii="Arial" w:hAnsi="Arial" w:cs="Arial"/>
          <w:i/>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5"/>
        <w:gridCol w:w="2430"/>
        <w:gridCol w:w="1440"/>
        <w:gridCol w:w="5310"/>
      </w:tblGrid>
      <w:tr w:rsidR="00952DBB" w:rsidRPr="0006137A" w14:paraId="79AADAE4" w14:textId="77777777" w:rsidTr="00952DBB">
        <w:trPr>
          <w:trHeight w:val="239"/>
        </w:trPr>
        <w:tc>
          <w:tcPr>
            <w:tcW w:w="1605" w:type="dxa"/>
          </w:tcPr>
          <w:p w14:paraId="11A7429C" w14:textId="77777777" w:rsidR="00952DBB" w:rsidRPr="0006137A" w:rsidRDefault="00952DBB" w:rsidP="00952DBB">
            <w:pPr>
              <w:pStyle w:val="TableParagraph"/>
              <w:spacing w:line="248" w:lineRule="exact"/>
              <w:ind w:left="103"/>
              <w:rPr>
                <w:rFonts w:ascii="Arial" w:hAnsi="Arial" w:cs="Arial"/>
                <w:b/>
                <w:sz w:val="24"/>
                <w:szCs w:val="24"/>
              </w:rPr>
            </w:pPr>
            <w:r w:rsidRPr="0006137A">
              <w:rPr>
                <w:rFonts w:ascii="Arial" w:hAnsi="Arial" w:cs="Arial"/>
                <w:b/>
                <w:sz w:val="24"/>
                <w:szCs w:val="24"/>
              </w:rPr>
              <w:t>Duration</w:t>
            </w:r>
          </w:p>
        </w:tc>
        <w:tc>
          <w:tcPr>
            <w:tcW w:w="2430" w:type="dxa"/>
          </w:tcPr>
          <w:p w14:paraId="58B31D22" w14:textId="4ACA0513" w:rsidR="00952DBB" w:rsidRPr="0006137A" w:rsidRDefault="003D31F0" w:rsidP="00952DBB">
            <w:pPr>
              <w:pStyle w:val="TableParagraph"/>
              <w:jc w:val="center"/>
              <w:rPr>
                <w:rFonts w:ascii="Arial" w:hAnsi="Arial" w:cs="Arial"/>
                <w:sz w:val="24"/>
                <w:szCs w:val="24"/>
              </w:rPr>
            </w:pPr>
            <w:r>
              <w:rPr>
                <w:rFonts w:ascii="Arial" w:hAnsi="Arial" w:cs="Arial"/>
                <w:sz w:val="24"/>
                <w:szCs w:val="24"/>
              </w:rPr>
              <w:t xml:space="preserve">2 </w:t>
            </w:r>
            <w:r w:rsidR="00775E2B">
              <w:rPr>
                <w:rFonts w:ascii="Arial" w:hAnsi="Arial" w:cs="Arial"/>
                <w:sz w:val="24"/>
                <w:szCs w:val="24"/>
              </w:rPr>
              <w:t xml:space="preserve">or 4 </w:t>
            </w:r>
            <w:r>
              <w:rPr>
                <w:rFonts w:ascii="Arial" w:hAnsi="Arial" w:cs="Arial"/>
                <w:sz w:val="24"/>
                <w:szCs w:val="24"/>
              </w:rPr>
              <w:t>Weeks</w:t>
            </w:r>
          </w:p>
        </w:tc>
        <w:tc>
          <w:tcPr>
            <w:tcW w:w="1440" w:type="dxa"/>
          </w:tcPr>
          <w:p w14:paraId="6A717F9C" w14:textId="77777777" w:rsidR="00952DBB" w:rsidRPr="0006137A" w:rsidRDefault="00952DBB" w:rsidP="00952DBB">
            <w:pPr>
              <w:pStyle w:val="TableParagraph"/>
              <w:jc w:val="center"/>
              <w:rPr>
                <w:rFonts w:ascii="Arial" w:hAnsi="Arial" w:cs="Arial"/>
                <w:b/>
                <w:sz w:val="24"/>
                <w:szCs w:val="24"/>
              </w:rPr>
            </w:pPr>
            <w:r w:rsidRPr="0006137A">
              <w:rPr>
                <w:rFonts w:ascii="Arial" w:hAnsi="Arial" w:cs="Arial"/>
                <w:b/>
                <w:sz w:val="24"/>
                <w:szCs w:val="24"/>
              </w:rPr>
              <w:t>Location</w:t>
            </w:r>
          </w:p>
        </w:tc>
        <w:tc>
          <w:tcPr>
            <w:tcW w:w="5310" w:type="dxa"/>
          </w:tcPr>
          <w:p w14:paraId="1F3970D8" w14:textId="4794FD9A" w:rsidR="00952DBB" w:rsidRPr="009F25B2" w:rsidRDefault="00775E2B" w:rsidP="00616584">
            <w:pPr>
              <w:pStyle w:val="BodyText"/>
              <w:spacing w:before="3"/>
              <w:rPr>
                <w:rFonts w:ascii="Arial" w:hAnsi="Arial" w:cs="Arial"/>
                <w:b w:val="0"/>
                <w:bCs w:val="0"/>
                <w:sz w:val="24"/>
                <w:szCs w:val="24"/>
              </w:rPr>
            </w:pPr>
            <w:r>
              <w:rPr>
                <w:rFonts w:ascii="Arial" w:hAnsi="Arial" w:cs="Arial"/>
                <w:b w:val="0"/>
                <w:bCs w:val="0"/>
                <w:sz w:val="24"/>
                <w:szCs w:val="24"/>
              </w:rPr>
              <w:t>Clinical Simulation Center</w:t>
            </w:r>
          </w:p>
        </w:tc>
      </w:tr>
    </w:tbl>
    <w:p w14:paraId="2A9C6786" w14:textId="77777777" w:rsidR="0050146D" w:rsidRDefault="0050146D" w:rsidP="0002657D">
      <w:pPr>
        <w:tabs>
          <w:tab w:val="left" w:pos="1020"/>
        </w:tabs>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5"/>
        <w:gridCol w:w="6300"/>
        <w:gridCol w:w="1260"/>
        <w:gridCol w:w="1620"/>
      </w:tblGrid>
      <w:tr w:rsidR="00506A7B" w14:paraId="066D63AF" w14:textId="77777777" w:rsidTr="0090429D">
        <w:trPr>
          <w:trHeight w:val="239"/>
        </w:trPr>
        <w:tc>
          <w:tcPr>
            <w:tcW w:w="1605" w:type="dxa"/>
            <w:tcBorders>
              <w:top w:val="single" w:sz="4" w:space="0" w:color="000000"/>
              <w:left w:val="single" w:sz="4" w:space="0" w:color="000000"/>
              <w:bottom w:val="single" w:sz="4" w:space="0" w:color="000000"/>
              <w:right w:val="single" w:sz="4" w:space="0" w:color="000000"/>
            </w:tcBorders>
            <w:hideMark/>
          </w:tcPr>
          <w:p w14:paraId="4D3C3B8C" w14:textId="77777777" w:rsidR="00506A7B" w:rsidRDefault="00506A7B" w:rsidP="0090429D">
            <w:pPr>
              <w:pStyle w:val="TableParagraph"/>
              <w:spacing w:line="248" w:lineRule="exact"/>
              <w:ind w:left="103"/>
              <w:rPr>
                <w:rFonts w:ascii="Arial" w:hAnsi="Arial" w:cs="Arial"/>
                <w:b/>
                <w:sz w:val="24"/>
                <w:szCs w:val="24"/>
              </w:rPr>
            </w:pPr>
            <w:r>
              <w:rPr>
                <w:rFonts w:ascii="Arial" w:hAnsi="Arial" w:cs="Arial"/>
                <w:b/>
                <w:sz w:val="24"/>
                <w:szCs w:val="24"/>
              </w:rPr>
              <w:t>Designation</w:t>
            </w:r>
          </w:p>
        </w:tc>
        <w:tc>
          <w:tcPr>
            <w:tcW w:w="6300" w:type="dxa"/>
            <w:tcBorders>
              <w:top w:val="single" w:sz="4" w:space="0" w:color="000000"/>
              <w:left w:val="single" w:sz="4" w:space="0" w:color="000000"/>
              <w:bottom w:val="single" w:sz="4" w:space="0" w:color="000000"/>
              <w:right w:val="single" w:sz="4" w:space="0" w:color="000000"/>
            </w:tcBorders>
          </w:tcPr>
          <w:p w14:paraId="1AC548B9" w14:textId="6E237BD2" w:rsidR="00506A7B" w:rsidRDefault="00823467" w:rsidP="008750C6">
            <w:pPr>
              <w:pStyle w:val="TableParagraph"/>
              <w:jc w:val="center"/>
              <w:rPr>
                <w:rFonts w:ascii="Arial" w:hAnsi="Arial" w:cs="Arial"/>
                <w:sz w:val="24"/>
                <w:szCs w:val="24"/>
              </w:rPr>
            </w:pPr>
            <w:r>
              <w:rPr>
                <w:rFonts w:ascii="Arial" w:hAnsi="Arial" w:cs="Arial"/>
                <w:sz w:val="24"/>
                <w:szCs w:val="24"/>
              </w:rPr>
              <w:t>Elective</w:t>
            </w:r>
          </w:p>
        </w:tc>
        <w:tc>
          <w:tcPr>
            <w:tcW w:w="1260" w:type="dxa"/>
            <w:tcBorders>
              <w:top w:val="single" w:sz="4" w:space="0" w:color="000000"/>
              <w:left w:val="single" w:sz="4" w:space="0" w:color="000000"/>
              <w:bottom w:val="single" w:sz="4" w:space="0" w:color="000000"/>
              <w:right w:val="single" w:sz="4" w:space="0" w:color="000000"/>
            </w:tcBorders>
            <w:hideMark/>
          </w:tcPr>
          <w:p w14:paraId="1D839309" w14:textId="77777777" w:rsidR="00506A7B" w:rsidRDefault="00506A7B" w:rsidP="0090429D">
            <w:pPr>
              <w:pStyle w:val="TableParagraph"/>
              <w:jc w:val="center"/>
              <w:rPr>
                <w:rFonts w:ascii="Arial" w:hAnsi="Arial" w:cs="Arial"/>
                <w:b/>
                <w:sz w:val="24"/>
                <w:szCs w:val="24"/>
              </w:rPr>
            </w:pPr>
            <w:r>
              <w:rPr>
                <w:rFonts w:ascii="Arial" w:hAnsi="Arial" w:cs="Arial"/>
                <w:b/>
                <w:sz w:val="24"/>
                <w:szCs w:val="24"/>
              </w:rPr>
              <w:t>Revised</w:t>
            </w:r>
          </w:p>
        </w:tc>
        <w:tc>
          <w:tcPr>
            <w:tcW w:w="1620" w:type="dxa"/>
            <w:tcBorders>
              <w:top w:val="single" w:sz="4" w:space="0" w:color="000000"/>
              <w:left w:val="single" w:sz="4" w:space="0" w:color="000000"/>
              <w:bottom w:val="single" w:sz="4" w:space="0" w:color="000000"/>
              <w:right w:val="single" w:sz="4" w:space="0" w:color="000000"/>
            </w:tcBorders>
            <w:hideMark/>
          </w:tcPr>
          <w:p w14:paraId="5BAC9217" w14:textId="20221B53" w:rsidR="00506A7B" w:rsidRDefault="00616584" w:rsidP="0090429D">
            <w:pPr>
              <w:pStyle w:val="TableParagraph"/>
              <w:jc w:val="center"/>
              <w:rPr>
                <w:rFonts w:ascii="Arial" w:hAnsi="Arial" w:cs="Arial"/>
                <w:sz w:val="24"/>
                <w:szCs w:val="24"/>
              </w:rPr>
            </w:pPr>
            <w:r>
              <w:rPr>
                <w:rFonts w:ascii="Arial" w:hAnsi="Arial" w:cs="Arial"/>
                <w:sz w:val="24"/>
                <w:szCs w:val="24"/>
              </w:rPr>
              <w:t>01.</w:t>
            </w:r>
            <w:r w:rsidR="009335FE">
              <w:rPr>
                <w:rFonts w:ascii="Arial" w:hAnsi="Arial" w:cs="Arial"/>
                <w:sz w:val="24"/>
                <w:szCs w:val="24"/>
              </w:rPr>
              <w:t>27</w:t>
            </w:r>
            <w:r>
              <w:rPr>
                <w:rFonts w:ascii="Arial" w:hAnsi="Arial" w:cs="Arial"/>
                <w:sz w:val="24"/>
                <w:szCs w:val="24"/>
              </w:rPr>
              <w:t>.2022</w:t>
            </w:r>
          </w:p>
        </w:tc>
      </w:tr>
    </w:tbl>
    <w:p w14:paraId="2D95F68F" w14:textId="77777777" w:rsidR="00506A7B" w:rsidRPr="0050146D" w:rsidRDefault="00506A7B" w:rsidP="0002657D">
      <w:pPr>
        <w:tabs>
          <w:tab w:val="left" w:pos="1020"/>
        </w:tabs>
      </w:pPr>
    </w:p>
    <w:sectPr w:rsidR="00506A7B" w:rsidRPr="0050146D">
      <w:footerReference w:type="default" r:id="rId8"/>
      <w:type w:val="continuous"/>
      <w:pgSz w:w="12240" w:h="15840"/>
      <w:pgMar w:top="7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A2EEE" w14:textId="77777777" w:rsidR="00BA0A23" w:rsidRDefault="00BA0A23" w:rsidP="0050146D">
      <w:r>
        <w:separator/>
      </w:r>
    </w:p>
  </w:endnote>
  <w:endnote w:type="continuationSeparator" w:id="0">
    <w:p w14:paraId="603BBD7A" w14:textId="77777777" w:rsidR="00BA0A23" w:rsidRDefault="00BA0A23" w:rsidP="0050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BBEA" w14:textId="77777777" w:rsidR="00C53C39" w:rsidRDefault="0016566A" w:rsidP="001F188B">
    <w:pPr>
      <w:pStyle w:val="Footer"/>
      <w:jc w:val="center"/>
    </w:pPr>
    <w:r>
      <w:rPr>
        <w:noProof/>
      </w:rPr>
      <w:drawing>
        <wp:inline distT="0" distB="0" distL="0" distR="0" wp14:anchorId="2CB1DFE1" wp14:editId="3EE67FF9">
          <wp:extent cx="4248150" cy="631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332841" cy="6444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9873" w14:textId="77777777" w:rsidR="00BA0A23" w:rsidRDefault="00BA0A23" w:rsidP="0050146D">
      <w:r>
        <w:separator/>
      </w:r>
    </w:p>
  </w:footnote>
  <w:footnote w:type="continuationSeparator" w:id="0">
    <w:p w14:paraId="159D39F1" w14:textId="77777777" w:rsidR="00BA0A23" w:rsidRDefault="00BA0A23" w:rsidP="0050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171"/>
    <w:multiLevelType w:val="hybridMultilevel"/>
    <w:tmpl w:val="D700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F0DC5"/>
    <w:multiLevelType w:val="hybridMultilevel"/>
    <w:tmpl w:val="046C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4E96"/>
    <w:multiLevelType w:val="hybridMultilevel"/>
    <w:tmpl w:val="1334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4E98"/>
    <w:multiLevelType w:val="hybridMultilevel"/>
    <w:tmpl w:val="A2AC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318"/>
    <w:multiLevelType w:val="hybridMultilevel"/>
    <w:tmpl w:val="97A8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C6794"/>
    <w:multiLevelType w:val="hybridMultilevel"/>
    <w:tmpl w:val="DC00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E05E0"/>
    <w:multiLevelType w:val="multilevel"/>
    <w:tmpl w:val="2C50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85705"/>
    <w:multiLevelType w:val="hybridMultilevel"/>
    <w:tmpl w:val="2F9486C4"/>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B6BCE"/>
    <w:multiLevelType w:val="hybridMultilevel"/>
    <w:tmpl w:val="29AC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A4464"/>
    <w:multiLevelType w:val="hybridMultilevel"/>
    <w:tmpl w:val="D01E8612"/>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00021"/>
    <w:multiLevelType w:val="hybridMultilevel"/>
    <w:tmpl w:val="2FBC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824B0"/>
    <w:multiLevelType w:val="hybridMultilevel"/>
    <w:tmpl w:val="689A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C6163"/>
    <w:multiLevelType w:val="hybridMultilevel"/>
    <w:tmpl w:val="B062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52834"/>
    <w:multiLevelType w:val="hybridMultilevel"/>
    <w:tmpl w:val="2330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B1B1C"/>
    <w:multiLevelType w:val="hybridMultilevel"/>
    <w:tmpl w:val="5B9E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F0CA4"/>
    <w:multiLevelType w:val="hybridMultilevel"/>
    <w:tmpl w:val="266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0311D"/>
    <w:multiLevelType w:val="hybridMultilevel"/>
    <w:tmpl w:val="E998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A12C9"/>
    <w:multiLevelType w:val="hybridMultilevel"/>
    <w:tmpl w:val="C9DA6F70"/>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F6763"/>
    <w:multiLevelType w:val="multilevel"/>
    <w:tmpl w:val="34C28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4613CD"/>
    <w:multiLevelType w:val="hybridMultilevel"/>
    <w:tmpl w:val="8B62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A6F01"/>
    <w:multiLevelType w:val="hybridMultilevel"/>
    <w:tmpl w:val="98568C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854553"/>
    <w:multiLevelType w:val="hybridMultilevel"/>
    <w:tmpl w:val="62E09B58"/>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2028A"/>
    <w:multiLevelType w:val="hybridMultilevel"/>
    <w:tmpl w:val="322A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C0A70"/>
    <w:multiLevelType w:val="hybridMultilevel"/>
    <w:tmpl w:val="37B8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A55A9"/>
    <w:multiLevelType w:val="hybridMultilevel"/>
    <w:tmpl w:val="1ED67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87C5BC7"/>
    <w:multiLevelType w:val="hybridMultilevel"/>
    <w:tmpl w:val="5568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150E7"/>
    <w:multiLevelType w:val="hybridMultilevel"/>
    <w:tmpl w:val="F68A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D7269"/>
    <w:multiLevelType w:val="hybridMultilevel"/>
    <w:tmpl w:val="EF32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DD466C"/>
    <w:multiLevelType w:val="hybridMultilevel"/>
    <w:tmpl w:val="B3D2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279AE"/>
    <w:multiLevelType w:val="hybridMultilevel"/>
    <w:tmpl w:val="90BC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E424DC"/>
    <w:multiLevelType w:val="hybridMultilevel"/>
    <w:tmpl w:val="13C6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E3CB2"/>
    <w:multiLevelType w:val="hybridMultilevel"/>
    <w:tmpl w:val="4DD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57D7F"/>
    <w:multiLevelType w:val="hybridMultilevel"/>
    <w:tmpl w:val="A87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2283A"/>
    <w:multiLevelType w:val="hybridMultilevel"/>
    <w:tmpl w:val="E14A87FC"/>
    <w:lvl w:ilvl="0" w:tplc="E474C79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1224E"/>
    <w:multiLevelType w:val="hybridMultilevel"/>
    <w:tmpl w:val="98B2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77A71"/>
    <w:multiLevelType w:val="hybridMultilevel"/>
    <w:tmpl w:val="1BE8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FD3C19"/>
    <w:multiLevelType w:val="hybridMultilevel"/>
    <w:tmpl w:val="922A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297487"/>
    <w:multiLevelType w:val="hybridMultilevel"/>
    <w:tmpl w:val="523E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B36BF"/>
    <w:multiLevelType w:val="hybridMultilevel"/>
    <w:tmpl w:val="F8C2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21"/>
  </w:num>
  <w:num w:numId="4">
    <w:abstractNumId w:val="9"/>
  </w:num>
  <w:num w:numId="5">
    <w:abstractNumId w:val="17"/>
  </w:num>
  <w:num w:numId="6">
    <w:abstractNumId w:val="30"/>
  </w:num>
  <w:num w:numId="7">
    <w:abstractNumId w:val="0"/>
  </w:num>
  <w:num w:numId="8">
    <w:abstractNumId w:val="7"/>
  </w:num>
  <w:num w:numId="9">
    <w:abstractNumId w:val="33"/>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25"/>
  </w:num>
  <w:num w:numId="15">
    <w:abstractNumId w:val="24"/>
  </w:num>
  <w:num w:numId="16">
    <w:abstractNumId w:val="19"/>
  </w:num>
  <w:num w:numId="17">
    <w:abstractNumId w:val="16"/>
  </w:num>
  <w:num w:numId="18">
    <w:abstractNumId w:val="37"/>
  </w:num>
  <w:num w:numId="19">
    <w:abstractNumId w:val="32"/>
  </w:num>
  <w:num w:numId="20">
    <w:abstractNumId w:val="27"/>
  </w:num>
  <w:num w:numId="21">
    <w:abstractNumId w:val="36"/>
  </w:num>
  <w:num w:numId="22">
    <w:abstractNumId w:val="13"/>
  </w:num>
  <w:num w:numId="23">
    <w:abstractNumId w:val="38"/>
  </w:num>
  <w:num w:numId="24">
    <w:abstractNumId w:val="8"/>
  </w:num>
  <w:num w:numId="25">
    <w:abstractNumId w:val="35"/>
  </w:num>
  <w:num w:numId="26">
    <w:abstractNumId w:val="3"/>
  </w:num>
  <w:num w:numId="27">
    <w:abstractNumId w:val="2"/>
  </w:num>
  <w:num w:numId="28">
    <w:abstractNumId w:val="22"/>
  </w:num>
  <w:num w:numId="29">
    <w:abstractNumId w:val="28"/>
  </w:num>
  <w:num w:numId="30">
    <w:abstractNumId w:val="11"/>
  </w:num>
  <w:num w:numId="31">
    <w:abstractNumId w:val="5"/>
  </w:num>
  <w:num w:numId="32">
    <w:abstractNumId w:val="1"/>
  </w:num>
  <w:num w:numId="33">
    <w:abstractNumId w:val="34"/>
  </w:num>
  <w:num w:numId="34">
    <w:abstractNumId w:val="14"/>
  </w:num>
  <w:num w:numId="35">
    <w:abstractNumId w:val="4"/>
  </w:num>
  <w:num w:numId="36">
    <w:abstractNumId w:val="10"/>
  </w:num>
  <w:num w:numId="37">
    <w:abstractNumId w:val="29"/>
  </w:num>
  <w:num w:numId="38">
    <w:abstractNumId w:val="23"/>
  </w:num>
  <w:num w:numId="39">
    <w:abstractNumId w:val="1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7C"/>
    <w:rsid w:val="0002657D"/>
    <w:rsid w:val="00041117"/>
    <w:rsid w:val="00047551"/>
    <w:rsid w:val="00051DC9"/>
    <w:rsid w:val="00060ECB"/>
    <w:rsid w:val="0006137A"/>
    <w:rsid w:val="0007008B"/>
    <w:rsid w:val="000A471B"/>
    <w:rsid w:val="000A7DA2"/>
    <w:rsid w:val="000B257A"/>
    <w:rsid w:val="000B6745"/>
    <w:rsid w:val="000C1675"/>
    <w:rsid w:val="000C4121"/>
    <w:rsid w:val="000D2FDC"/>
    <w:rsid w:val="000D4078"/>
    <w:rsid w:val="000E2B1A"/>
    <w:rsid w:val="000E7C66"/>
    <w:rsid w:val="0011311C"/>
    <w:rsid w:val="0011797F"/>
    <w:rsid w:val="00132087"/>
    <w:rsid w:val="001352D5"/>
    <w:rsid w:val="00150D23"/>
    <w:rsid w:val="0016566A"/>
    <w:rsid w:val="00176F79"/>
    <w:rsid w:val="001B7407"/>
    <w:rsid w:val="001E759B"/>
    <w:rsid w:val="001E7D8E"/>
    <w:rsid w:val="001F188B"/>
    <w:rsid w:val="0024017E"/>
    <w:rsid w:val="0025528C"/>
    <w:rsid w:val="00275DD8"/>
    <w:rsid w:val="002833D1"/>
    <w:rsid w:val="0029524A"/>
    <w:rsid w:val="002B1127"/>
    <w:rsid w:val="002B6681"/>
    <w:rsid w:val="002C692C"/>
    <w:rsid w:val="002E0C99"/>
    <w:rsid w:val="0032795D"/>
    <w:rsid w:val="00330DB5"/>
    <w:rsid w:val="00352EE8"/>
    <w:rsid w:val="003535BC"/>
    <w:rsid w:val="00365028"/>
    <w:rsid w:val="00367C5E"/>
    <w:rsid w:val="003771C6"/>
    <w:rsid w:val="003779E5"/>
    <w:rsid w:val="00394898"/>
    <w:rsid w:val="00395596"/>
    <w:rsid w:val="003A366B"/>
    <w:rsid w:val="003B4952"/>
    <w:rsid w:val="003B4C9A"/>
    <w:rsid w:val="003B7723"/>
    <w:rsid w:val="003C3BF6"/>
    <w:rsid w:val="003C4364"/>
    <w:rsid w:val="003D31F0"/>
    <w:rsid w:val="003D7028"/>
    <w:rsid w:val="003E1F81"/>
    <w:rsid w:val="003E355B"/>
    <w:rsid w:val="004102A0"/>
    <w:rsid w:val="00414919"/>
    <w:rsid w:val="004504CA"/>
    <w:rsid w:val="00453919"/>
    <w:rsid w:val="004A0078"/>
    <w:rsid w:val="004A0330"/>
    <w:rsid w:val="004A418A"/>
    <w:rsid w:val="004A5CB8"/>
    <w:rsid w:val="004B0B3F"/>
    <w:rsid w:val="004C0C9E"/>
    <w:rsid w:val="004D419B"/>
    <w:rsid w:val="004D58A8"/>
    <w:rsid w:val="004E363D"/>
    <w:rsid w:val="004E3A3A"/>
    <w:rsid w:val="004E6704"/>
    <w:rsid w:val="004F057C"/>
    <w:rsid w:val="00500AC4"/>
    <w:rsid w:val="0050146D"/>
    <w:rsid w:val="0050331F"/>
    <w:rsid w:val="00506A7B"/>
    <w:rsid w:val="0057177C"/>
    <w:rsid w:val="0059396A"/>
    <w:rsid w:val="0059793C"/>
    <w:rsid w:val="005B7304"/>
    <w:rsid w:val="005C4EEB"/>
    <w:rsid w:val="005D6732"/>
    <w:rsid w:val="005E3A53"/>
    <w:rsid w:val="005E5534"/>
    <w:rsid w:val="005F4230"/>
    <w:rsid w:val="005F7C75"/>
    <w:rsid w:val="005F7F62"/>
    <w:rsid w:val="00616584"/>
    <w:rsid w:val="00624E27"/>
    <w:rsid w:val="0065049A"/>
    <w:rsid w:val="00675F10"/>
    <w:rsid w:val="00690152"/>
    <w:rsid w:val="006A3E63"/>
    <w:rsid w:val="006B18A0"/>
    <w:rsid w:val="006D19E8"/>
    <w:rsid w:val="006E211D"/>
    <w:rsid w:val="006E3121"/>
    <w:rsid w:val="006E62A3"/>
    <w:rsid w:val="006F53F3"/>
    <w:rsid w:val="00705EB5"/>
    <w:rsid w:val="0072502C"/>
    <w:rsid w:val="00730A08"/>
    <w:rsid w:val="00741216"/>
    <w:rsid w:val="00757647"/>
    <w:rsid w:val="00775E2B"/>
    <w:rsid w:val="0079082A"/>
    <w:rsid w:val="0079640A"/>
    <w:rsid w:val="007B317A"/>
    <w:rsid w:val="007C44EE"/>
    <w:rsid w:val="007C76D4"/>
    <w:rsid w:val="007D5FB4"/>
    <w:rsid w:val="007D7C67"/>
    <w:rsid w:val="00810303"/>
    <w:rsid w:val="00823467"/>
    <w:rsid w:val="008314D1"/>
    <w:rsid w:val="00864E36"/>
    <w:rsid w:val="00872B89"/>
    <w:rsid w:val="008750C6"/>
    <w:rsid w:val="0089774C"/>
    <w:rsid w:val="008A18D8"/>
    <w:rsid w:val="008B34C3"/>
    <w:rsid w:val="008C1795"/>
    <w:rsid w:val="008C1A42"/>
    <w:rsid w:val="008D20A3"/>
    <w:rsid w:val="008D41C4"/>
    <w:rsid w:val="008E0481"/>
    <w:rsid w:val="008E60AA"/>
    <w:rsid w:val="00911BB0"/>
    <w:rsid w:val="00912EA6"/>
    <w:rsid w:val="00914E9E"/>
    <w:rsid w:val="00923B5D"/>
    <w:rsid w:val="009335FE"/>
    <w:rsid w:val="009429E5"/>
    <w:rsid w:val="0095243F"/>
    <w:rsid w:val="00952DBB"/>
    <w:rsid w:val="0096236F"/>
    <w:rsid w:val="00962B89"/>
    <w:rsid w:val="00973B82"/>
    <w:rsid w:val="0097590D"/>
    <w:rsid w:val="009824A4"/>
    <w:rsid w:val="00985147"/>
    <w:rsid w:val="0098563E"/>
    <w:rsid w:val="009B3D71"/>
    <w:rsid w:val="009D0021"/>
    <w:rsid w:val="009E24EB"/>
    <w:rsid w:val="009F25B2"/>
    <w:rsid w:val="00A27B34"/>
    <w:rsid w:val="00A60409"/>
    <w:rsid w:val="00A615D7"/>
    <w:rsid w:val="00A76A81"/>
    <w:rsid w:val="00A80030"/>
    <w:rsid w:val="00AA6A96"/>
    <w:rsid w:val="00AB2686"/>
    <w:rsid w:val="00AC390C"/>
    <w:rsid w:val="00AC49FE"/>
    <w:rsid w:val="00AC6B2D"/>
    <w:rsid w:val="00AD250B"/>
    <w:rsid w:val="00AE3A6C"/>
    <w:rsid w:val="00AF25A6"/>
    <w:rsid w:val="00AF457F"/>
    <w:rsid w:val="00B02A59"/>
    <w:rsid w:val="00B0707C"/>
    <w:rsid w:val="00B34483"/>
    <w:rsid w:val="00B44C8D"/>
    <w:rsid w:val="00B72BA0"/>
    <w:rsid w:val="00B96AB9"/>
    <w:rsid w:val="00BA07DC"/>
    <w:rsid w:val="00BA0A23"/>
    <w:rsid w:val="00BA40E3"/>
    <w:rsid w:val="00BC7981"/>
    <w:rsid w:val="00BF53E4"/>
    <w:rsid w:val="00BF6624"/>
    <w:rsid w:val="00C015FF"/>
    <w:rsid w:val="00C01877"/>
    <w:rsid w:val="00C364DD"/>
    <w:rsid w:val="00C53C39"/>
    <w:rsid w:val="00C706FB"/>
    <w:rsid w:val="00C86F9E"/>
    <w:rsid w:val="00CB2624"/>
    <w:rsid w:val="00CB6558"/>
    <w:rsid w:val="00CC5691"/>
    <w:rsid w:val="00CF018C"/>
    <w:rsid w:val="00D02FBA"/>
    <w:rsid w:val="00D227C3"/>
    <w:rsid w:val="00D30F0F"/>
    <w:rsid w:val="00D418A2"/>
    <w:rsid w:val="00D56B07"/>
    <w:rsid w:val="00D81C22"/>
    <w:rsid w:val="00D846D0"/>
    <w:rsid w:val="00DA0F65"/>
    <w:rsid w:val="00DA3D42"/>
    <w:rsid w:val="00DB62E4"/>
    <w:rsid w:val="00DB763E"/>
    <w:rsid w:val="00DC143C"/>
    <w:rsid w:val="00DD4FF3"/>
    <w:rsid w:val="00DD5B61"/>
    <w:rsid w:val="00DE0BC3"/>
    <w:rsid w:val="00DE5EFE"/>
    <w:rsid w:val="00DF43C2"/>
    <w:rsid w:val="00E10BC2"/>
    <w:rsid w:val="00E44E4D"/>
    <w:rsid w:val="00E53B82"/>
    <w:rsid w:val="00E64451"/>
    <w:rsid w:val="00E76D00"/>
    <w:rsid w:val="00E90D15"/>
    <w:rsid w:val="00E97B28"/>
    <w:rsid w:val="00EA26CC"/>
    <w:rsid w:val="00EA4FA3"/>
    <w:rsid w:val="00EC5BAD"/>
    <w:rsid w:val="00ED7946"/>
    <w:rsid w:val="00EF0535"/>
    <w:rsid w:val="00EF1C72"/>
    <w:rsid w:val="00EF23D1"/>
    <w:rsid w:val="00F32123"/>
    <w:rsid w:val="00F339A4"/>
    <w:rsid w:val="00F379F4"/>
    <w:rsid w:val="00F52206"/>
    <w:rsid w:val="00F54E12"/>
    <w:rsid w:val="00F600BB"/>
    <w:rsid w:val="00F624D2"/>
    <w:rsid w:val="00F70CF6"/>
    <w:rsid w:val="00F75859"/>
    <w:rsid w:val="00F810BA"/>
    <w:rsid w:val="00FA0140"/>
    <w:rsid w:val="00FB4310"/>
    <w:rsid w:val="00FB78E9"/>
    <w:rsid w:val="00FD7803"/>
    <w:rsid w:val="00FE0ECD"/>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D58B925"/>
  <w15:docId w15:val="{75B4FA8D-3848-4062-8D3C-D7515A50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3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17A"/>
    <w:rPr>
      <w:rFonts w:ascii="Lucida Grande" w:eastAsia="Calibri" w:hAnsi="Lucida Grande" w:cs="Lucida Grande"/>
      <w:sz w:val="18"/>
      <w:szCs w:val="18"/>
    </w:rPr>
  </w:style>
  <w:style w:type="paragraph" w:styleId="NormalWeb">
    <w:name w:val="Normal (Web)"/>
    <w:basedOn w:val="Normal"/>
    <w:uiPriority w:val="99"/>
    <w:unhideWhenUsed/>
    <w:rsid w:val="00BA07DC"/>
    <w:pPr>
      <w:widowControl/>
      <w:autoSpaceDE/>
      <w:autoSpaceDN/>
      <w:spacing w:before="100" w:beforeAutospacing="1" w:after="100" w:afterAutospacing="1"/>
    </w:pPr>
    <w:rPr>
      <w:rFonts w:ascii="Times" w:eastAsiaTheme="minorHAnsi" w:hAnsi="Times" w:cs="Times New Roman"/>
      <w:sz w:val="20"/>
      <w:szCs w:val="20"/>
    </w:rPr>
  </w:style>
  <w:style w:type="paragraph" w:styleId="Revision">
    <w:name w:val="Revision"/>
    <w:hidden/>
    <w:uiPriority w:val="99"/>
    <w:semiHidden/>
    <w:rsid w:val="004E6704"/>
    <w:pPr>
      <w:widowControl/>
      <w:autoSpaceDE/>
      <w:autoSpaceDN/>
    </w:pPr>
    <w:rPr>
      <w:rFonts w:ascii="Calibri" w:eastAsia="Calibri" w:hAnsi="Calibri" w:cs="Calibri"/>
    </w:rPr>
  </w:style>
  <w:style w:type="paragraph" w:styleId="Header">
    <w:name w:val="header"/>
    <w:basedOn w:val="Normal"/>
    <w:link w:val="HeaderChar"/>
    <w:uiPriority w:val="99"/>
    <w:unhideWhenUsed/>
    <w:rsid w:val="0050146D"/>
    <w:pPr>
      <w:tabs>
        <w:tab w:val="center" w:pos="4680"/>
        <w:tab w:val="right" w:pos="9360"/>
      </w:tabs>
    </w:pPr>
  </w:style>
  <w:style w:type="character" w:customStyle="1" w:styleId="HeaderChar">
    <w:name w:val="Header Char"/>
    <w:basedOn w:val="DefaultParagraphFont"/>
    <w:link w:val="Header"/>
    <w:uiPriority w:val="99"/>
    <w:rsid w:val="0050146D"/>
    <w:rPr>
      <w:rFonts w:ascii="Calibri" w:eastAsia="Calibri" w:hAnsi="Calibri" w:cs="Calibri"/>
    </w:rPr>
  </w:style>
  <w:style w:type="paragraph" w:styleId="Footer">
    <w:name w:val="footer"/>
    <w:basedOn w:val="Normal"/>
    <w:link w:val="FooterChar"/>
    <w:uiPriority w:val="99"/>
    <w:unhideWhenUsed/>
    <w:rsid w:val="0050146D"/>
    <w:pPr>
      <w:tabs>
        <w:tab w:val="center" w:pos="4680"/>
        <w:tab w:val="right" w:pos="9360"/>
      </w:tabs>
    </w:pPr>
  </w:style>
  <w:style w:type="character" w:customStyle="1" w:styleId="FooterChar">
    <w:name w:val="Footer Char"/>
    <w:basedOn w:val="DefaultParagraphFont"/>
    <w:link w:val="Footer"/>
    <w:uiPriority w:val="99"/>
    <w:rsid w:val="0050146D"/>
    <w:rPr>
      <w:rFonts w:ascii="Calibri" w:eastAsia="Calibri" w:hAnsi="Calibri" w:cs="Calibri"/>
    </w:rPr>
  </w:style>
  <w:style w:type="table" w:styleId="TableGrid">
    <w:name w:val="Table Grid"/>
    <w:basedOn w:val="TableNormal"/>
    <w:uiPriority w:val="59"/>
    <w:rsid w:val="001F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43694">
      <w:bodyDiv w:val="1"/>
      <w:marLeft w:val="0"/>
      <w:marRight w:val="0"/>
      <w:marTop w:val="0"/>
      <w:marBottom w:val="0"/>
      <w:divBdr>
        <w:top w:val="none" w:sz="0" w:space="0" w:color="auto"/>
        <w:left w:val="none" w:sz="0" w:space="0" w:color="auto"/>
        <w:bottom w:val="none" w:sz="0" w:space="0" w:color="auto"/>
        <w:right w:val="none" w:sz="0" w:space="0" w:color="auto"/>
      </w:divBdr>
      <w:divsChild>
        <w:div w:id="1749571891">
          <w:marLeft w:val="0"/>
          <w:marRight w:val="0"/>
          <w:marTop w:val="0"/>
          <w:marBottom w:val="0"/>
          <w:divBdr>
            <w:top w:val="none" w:sz="0" w:space="0" w:color="auto"/>
            <w:left w:val="none" w:sz="0" w:space="0" w:color="auto"/>
            <w:bottom w:val="none" w:sz="0" w:space="0" w:color="auto"/>
            <w:right w:val="none" w:sz="0" w:space="0" w:color="auto"/>
          </w:divBdr>
          <w:divsChild>
            <w:div w:id="1599675176">
              <w:marLeft w:val="0"/>
              <w:marRight w:val="0"/>
              <w:marTop w:val="0"/>
              <w:marBottom w:val="0"/>
              <w:divBdr>
                <w:top w:val="none" w:sz="0" w:space="0" w:color="auto"/>
                <w:left w:val="none" w:sz="0" w:space="0" w:color="auto"/>
                <w:bottom w:val="none" w:sz="0" w:space="0" w:color="auto"/>
                <w:right w:val="none" w:sz="0" w:space="0" w:color="auto"/>
              </w:divBdr>
              <w:divsChild>
                <w:div w:id="16470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2983">
      <w:bodyDiv w:val="1"/>
      <w:marLeft w:val="0"/>
      <w:marRight w:val="0"/>
      <w:marTop w:val="0"/>
      <w:marBottom w:val="0"/>
      <w:divBdr>
        <w:top w:val="none" w:sz="0" w:space="0" w:color="auto"/>
        <w:left w:val="none" w:sz="0" w:space="0" w:color="auto"/>
        <w:bottom w:val="none" w:sz="0" w:space="0" w:color="auto"/>
        <w:right w:val="none" w:sz="0" w:space="0" w:color="auto"/>
      </w:divBdr>
      <w:divsChild>
        <w:div w:id="1136988922">
          <w:marLeft w:val="0"/>
          <w:marRight w:val="0"/>
          <w:marTop w:val="0"/>
          <w:marBottom w:val="0"/>
          <w:divBdr>
            <w:top w:val="none" w:sz="0" w:space="0" w:color="auto"/>
            <w:left w:val="none" w:sz="0" w:space="0" w:color="auto"/>
            <w:bottom w:val="none" w:sz="0" w:space="0" w:color="auto"/>
            <w:right w:val="none" w:sz="0" w:space="0" w:color="auto"/>
          </w:divBdr>
          <w:divsChild>
            <w:div w:id="405566994">
              <w:marLeft w:val="0"/>
              <w:marRight w:val="0"/>
              <w:marTop w:val="0"/>
              <w:marBottom w:val="0"/>
              <w:divBdr>
                <w:top w:val="none" w:sz="0" w:space="0" w:color="auto"/>
                <w:left w:val="none" w:sz="0" w:space="0" w:color="auto"/>
                <w:bottom w:val="none" w:sz="0" w:space="0" w:color="auto"/>
                <w:right w:val="none" w:sz="0" w:space="0" w:color="auto"/>
              </w:divBdr>
              <w:divsChild>
                <w:div w:id="21087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13407">
      <w:bodyDiv w:val="1"/>
      <w:marLeft w:val="0"/>
      <w:marRight w:val="0"/>
      <w:marTop w:val="0"/>
      <w:marBottom w:val="0"/>
      <w:divBdr>
        <w:top w:val="none" w:sz="0" w:space="0" w:color="auto"/>
        <w:left w:val="none" w:sz="0" w:space="0" w:color="auto"/>
        <w:bottom w:val="none" w:sz="0" w:space="0" w:color="auto"/>
        <w:right w:val="none" w:sz="0" w:space="0" w:color="auto"/>
      </w:divBdr>
      <w:divsChild>
        <w:div w:id="1887058481">
          <w:marLeft w:val="0"/>
          <w:marRight w:val="0"/>
          <w:marTop w:val="0"/>
          <w:marBottom w:val="0"/>
          <w:divBdr>
            <w:top w:val="none" w:sz="0" w:space="0" w:color="auto"/>
            <w:left w:val="none" w:sz="0" w:space="0" w:color="auto"/>
            <w:bottom w:val="none" w:sz="0" w:space="0" w:color="auto"/>
            <w:right w:val="none" w:sz="0" w:space="0" w:color="auto"/>
          </w:divBdr>
          <w:divsChild>
            <w:div w:id="1040201631">
              <w:marLeft w:val="0"/>
              <w:marRight w:val="0"/>
              <w:marTop w:val="0"/>
              <w:marBottom w:val="0"/>
              <w:divBdr>
                <w:top w:val="none" w:sz="0" w:space="0" w:color="auto"/>
                <w:left w:val="none" w:sz="0" w:space="0" w:color="auto"/>
                <w:bottom w:val="none" w:sz="0" w:space="0" w:color="auto"/>
                <w:right w:val="none" w:sz="0" w:space="0" w:color="auto"/>
              </w:divBdr>
              <w:divsChild>
                <w:div w:id="731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42638">
      <w:bodyDiv w:val="1"/>
      <w:marLeft w:val="0"/>
      <w:marRight w:val="0"/>
      <w:marTop w:val="0"/>
      <w:marBottom w:val="0"/>
      <w:divBdr>
        <w:top w:val="none" w:sz="0" w:space="0" w:color="auto"/>
        <w:left w:val="none" w:sz="0" w:space="0" w:color="auto"/>
        <w:bottom w:val="none" w:sz="0" w:space="0" w:color="auto"/>
        <w:right w:val="none" w:sz="0" w:space="0" w:color="auto"/>
      </w:divBdr>
    </w:div>
    <w:div w:id="603810871">
      <w:bodyDiv w:val="1"/>
      <w:marLeft w:val="0"/>
      <w:marRight w:val="0"/>
      <w:marTop w:val="0"/>
      <w:marBottom w:val="0"/>
      <w:divBdr>
        <w:top w:val="none" w:sz="0" w:space="0" w:color="auto"/>
        <w:left w:val="none" w:sz="0" w:space="0" w:color="auto"/>
        <w:bottom w:val="none" w:sz="0" w:space="0" w:color="auto"/>
        <w:right w:val="none" w:sz="0" w:space="0" w:color="auto"/>
      </w:divBdr>
      <w:divsChild>
        <w:div w:id="1525290500">
          <w:marLeft w:val="0"/>
          <w:marRight w:val="0"/>
          <w:marTop w:val="0"/>
          <w:marBottom w:val="0"/>
          <w:divBdr>
            <w:top w:val="none" w:sz="0" w:space="0" w:color="auto"/>
            <w:left w:val="none" w:sz="0" w:space="0" w:color="auto"/>
            <w:bottom w:val="none" w:sz="0" w:space="0" w:color="auto"/>
            <w:right w:val="none" w:sz="0" w:space="0" w:color="auto"/>
          </w:divBdr>
          <w:divsChild>
            <w:div w:id="294794126">
              <w:marLeft w:val="0"/>
              <w:marRight w:val="0"/>
              <w:marTop w:val="0"/>
              <w:marBottom w:val="0"/>
              <w:divBdr>
                <w:top w:val="none" w:sz="0" w:space="0" w:color="auto"/>
                <w:left w:val="none" w:sz="0" w:space="0" w:color="auto"/>
                <w:bottom w:val="none" w:sz="0" w:space="0" w:color="auto"/>
                <w:right w:val="none" w:sz="0" w:space="0" w:color="auto"/>
              </w:divBdr>
              <w:divsChild>
                <w:div w:id="17198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6793">
      <w:bodyDiv w:val="1"/>
      <w:marLeft w:val="0"/>
      <w:marRight w:val="0"/>
      <w:marTop w:val="0"/>
      <w:marBottom w:val="0"/>
      <w:divBdr>
        <w:top w:val="none" w:sz="0" w:space="0" w:color="auto"/>
        <w:left w:val="none" w:sz="0" w:space="0" w:color="auto"/>
        <w:bottom w:val="none" w:sz="0" w:space="0" w:color="auto"/>
        <w:right w:val="none" w:sz="0" w:space="0" w:color="auto"/>
      </w:divBdr>
      <w:divsChild>
        <w:div w:id="202063147">
          <w:marLeft w:val="0"/>
          <w:marRight w:val="0"/>
          <w:marTop w:val="0"/>
          <w:marBottom w:val="0"/>
          <w:divBdr>
            <w:top w:val="none" w:sz="0" w:space="0" w:color="auto"/>
            <w:left w:val="none" w:sz="0" w:space="0" w:color="auto"/>
            <w:bottom w:val="none" w:sz="0" w:space="0" w:color="auto"/>
            <w:right w:val="none" w:sz="0" w:space="0" w:color="auto"/>
          </w:divBdr>
          <w:divsChild>
            <w:div w:id="1334840575">
              <w:marLeft w:val="0"/>
              <w:marRight w:val="0"/>
              <w:marTop w:val="0"/>
              <w:marBottom w:val="0"/>
              <w:divBdr>
                <w:top w:val="none" w:sz="0" w:space="0" w:color="auto"/>
                <w:left w:val="none" w:sz="0" w:space="0" w:color="auto"/>
                <w:bottom w:val="none" w:sz="0" w:space="0" w:color="auto"/>
                <w:right w:val="none" w:sz="0" w:space="0" w:color="auto"/>
              </w:divBdr>
              <w:divsChild>
                <w:div w:id="731805763">
                  <w:marLeft w:val="0"/>
                  <w:marRight w:val="0"/>
                  <w:marTop w:val="0"/>
                  <w:marBottom w:val="0"/>
                  <w:divBdr>
                    <w:top w:val="none" w:sz="0" w:space="0" w:color="auto"/>
                    <w:left w:val="none" w:sz="0" w:space="0" w:color="auto"/>
                    <w:bottom w:val="none" w:sz="0" w:space="0" w:color="auto"/>
                    <w:right w:val="none" w:sz="0" w:space="0" w:color="auto"/>
                  </w:divBdr>
                </w:div>
              </w:divsChild>
            </w:div>
            <w:div w:id="1099715893">
              <w:marLeft w:val="0"/>
              <w:marRight w:val="0"/>
              <w:marTop w:val="0"/>
              <w:marBottom w:val="0"/>
              <w:divBdr>
                <w:top w:val="none" w:sz="0" w:space="0" w:color="auto"/>
                <w:left w:val="none" w:sz="0" w:space="0" w:color="auto"/>
                <w:bottom w:val="none" w:sz="0" w:space="0" w:color="auto"/>
                <w:right w:val="none" w:sz="0" w:space="0" w:color="auto"/>
              </w:divBdr>
              <w:divsChild>
                <w:div w:id="760177259">
                  <w:marLeft w:val="0"/>
                  <w:marRight w:val="0"/>
                  <w:marTop w:val="0"/>
                  <w:marBottom w:val="0"/>
                  <w:divBdr>
                    <w:top w:val="none" w:sz="0" w:space="0" w:color="auto"/>
                    <w:left w:val="none" w:sz="0" w:space="0" w:color="auto"/>
                    <w:bottom w:val="none" w:sz="0" w:space="0" w:color="auto"/>
                    <w:right w:val="none" w:sz="0" w:space="0" w:color="auto"/>
                  </w:divBdr>
                </w:div>
              </w:divsChild>
            </w:div>
            <w:div w:id="632488021">
              <w:marLeft w:val="0"/>
              <w:marRight w:val="0"/>
              <w:marTop w:val="0"/>
              <w:marBottom w:val="0"/>
              <w:divBdr>
                <w:top w:val="none" w:sz="0" w:space="0" w:color="auto"/>
                <w:left w:val="none" w:sz="0" w:space="0" w:color="auto"/>
                <w:bottom w:val="none" w:sz="0" w:space="0" w:color="auto"/>
                <w:right w:val="none" w:sz="0" w:space="0" w:color="auto"/>
              </w:divBdr>
              <w:divsChild>
                <w:div w:id="1976131875">
                  <w:marLeft w:val="0"/>
                  <w:marRight w:val="0"/>
                  <w:marTop w:val="0"/>
                  <w:marBottom w:val="0"/>
                  <w:divBdr>
                    <w:top w:val="none" w:sz="0" w:space="0" w:color="auto"/>
                    <w:left w:val="none" w:sz="0" w:space="0" w:color="auto"/>
                    <w:bottom w:val="none" w:sz="0" w:space="0" w:color="auto"/>
                    <w:right w:val="none" w:sz="0" w:space="0" w:color="auto"/>
                  </w:divBdr>
                </w:div>
              </w:divsChild>
            </w:div>
            <w:div w:id="1770815388">
              <w:marLeft w:val="0"/>
              <w:marRight w:val="0"/>
              <w:marTop w:val="0"/>
              <w:marBottom w:val="0"/>
              <w:divBdr>
                <w:top w:val="none" w:sz="0" w:space="0" w:color="auto"/>
                <w:left w:val="none" w:sz="0" w:space="0" w:color="auto"/>
                <w:bottom w:val="none" w:sz="0" w:space="0" w:color="auto"/>
                <w:right w:val="none" w:sz="0" w:space="0" w:color="auto"/>
              </w:divBdr>
              <w:divsChild>
                <w:div w:id="1402216736">
                  <w:marLeft w:val="0"/>
                  <w:marRight w:val="0"/>
                  <w:marTop w:val="0"/>
                  <w:marBottom w:val="0"/>
                  <w:divBdr>
                    <w:top w:val="none" w:sz="0" w:space="0" w:color="auto"/>
                    <w:left w:val="none" w:sz="0" w:space="0" w:color="auto"/>
                    <w:bottom w:val="none" w:sz="0" w:space="0" w:color="auto"/>
                    <w:right w:val="none" w:sz="0" w:space="0" w:color="auto"/>
                  </w:divBdr>
                </w:div>
              </w:divsChild>
            </w:div>
            <w:div w:id="1929338940">
              <w:marLeft w:val="0"/>
              <w:marRight w:val="0"/>
              <w:marTop w:val="0"/>
              <w:marBottom w:val="0"/>
              <w:divBdr>
                <w:top w:val="none" w:sz="0" w:space="0" w:color="auto"/>
                <w:left w:val="none" w:sz="0" w:space="0" w:color="auto"/>
                <w:bottom w:val="none" w:sz="0" w:space="0" w:color="auto"/>
                <w:right w:val="none" w:sz="0" w:space="0" w:color="auto"/>
              </w:divBdr>
              <w:divsChild>
                <w:div w:id="5804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9249">
      <w:bodyDiv w:val="1"/>
      <w:marLeft w:val="0"/>
      <w:marRight w:val="0"/>
      <w:marTop w:val="0"/>
      <w:marBottom w:val="0"/>
      <w:divBdr>
        <w:top w:val="none" w:sz="0" w:space="0" w:color="auto"/>
        <w:left w:val="none" w:sz="0" w:space="0" w:color="auto"/>
        <w:bottom w:val="none" w:sz="0" w:space="0" w:color="auto"/>
        <w:right w:val="none" w:sz="0" w:space="0" w:color="auto"/>
      </w:divBdr>
      <w:divsChild>
        <w:div w:id="1527281888">
          <w:marLeft w:val="0"/>
          <w:marRight w:val="0"/>
          <w:marTop w:val="0"/>
          <w:marBottom w:val="0"/>
          <w:divBdr>
            <w:top w:val="none" w:sz="0" w:space="0" w:color="auto"/>
            <w:left w:val="none" w:sz="0" w:space="0" w:color="auto"/>
            <w:bottom w:val="none" w:sz="0" w:space="0" w:color="auto"/>
            <w:right w:val="none" w:sz="0" w:space="0" w:color="auto"/>
          </w:divBdr>
          <w:divsChild>
            <w:div w:id="1578595165">
              <w:marLeft w:val="0"/>
              <w:marRight w:val="0"/>
              <w:marTop w:val="0"/>
              <w:marBottom w:val="0"/>
              <w:divBdr>
                <w:top w:val="none" w:sz="0" w:space="0" w:color="auto"/>
                <w:left w:val="none" w:sz="0" w:space="0" w:color="auto"/>
                <w:bottom w:val="none" w:sz="0" w:space="0" w:color="auto"/>
                <w:right w:val="none" w:sz="0" w:space="0" w:color="auto"/>
              </w:divBdr>
              <w:divsChild>
                <w:div w:id="3713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7775">
      <w:bodyDiv w:val="1"/>
      <w:marLeft w:val="0"/>
      <w:marRight w:val="0"/>
      <w:marTop w:val="0"/>
      <w:marBottom w:val="0"/>
      <w:divBdr>
        <w:top w:val="none" w:sz="0" w:space="0" w:color="auto"/>
        <w:left w:val="none" w:sz="0" w:space="0" w:color="auto"/>
        <w:bottom w:val="none" w:sz="0" w:space="0" w:color="auto"/>
        <w:right w:val="none" w:sz="0" w:space="0" w:color="auto"/>
      </w:divBdr>
      <w:divsChild>
        <w:div w:id="692611845">
          <w:marLeft w:val="0"/>
          <w:marRight w:val="0"/>
          <w:marTop w:val="0"/>
          <w:marBottom w:val="0"/>
          <w:divBdr>
            <w:top w:val="none" w:sz="0" w:space="0" w:color="auto"/>
            <w:left w:val="none" w:sz="0" w:space="0" w:color="auto"/>
            <w:bottom w:val="none" w:sz="0" w:space="0" w:color="auto"/>
            <w:right w:val="none" w:sz="0" w:space="0" w:color="auto"/>
          </w:divBdr>
          <w:divsChild>
            <w:div w:id="705443785">
              <w:marLeft w:val="0"/>
              <w:marRight w:val="0"/>
              <w:marTop w:val="0"/>
              <w:marBottom w:val="0"/>
              <w:divBdr>
                <w:top w:val="none" w:sz="0" w:space="0" w:color="auto"/>
                <w:left w:val="none" w:sz="0" w:space="0" w:color="auto"/>
                <w:bottom w:val="none" w:sz="0" w:space="0" w:color="auto"/>
                <w:right w:val="none" w:sz="0" w:space="0" w:color="auto"/>
              </w:divBdr>
              <w:divsChild>
                <w:div w:id="1903176821">
                  <w:marLeft w:val="0"/>
                  <w:marRight w:val="0"/>
                  <w:marTop w:val="0"/>
                  <w:marBottom w:val="0"/>
                  <w:divBdr>
                    <w:top w:val="none" w:sz="0" w:space="0" w:color="auto"/>
                    <w:left w:val="none" w:sz="0" w:space="0" w:color="auto"/>
                    <w:bottom w:val="none" w:sz="0" w:space="0" w:color="auto"/>
                    <w:right w:val="none" w:sz="0" w:space="0" w:color="auto"/>
                  </w:divBdr>
                  <w:divsChild>
                    <w:div w:id="13343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50696">
      <w:bodyDiv w:val="1"/>
      <w:marLeft w:val="0"/>
      <w:marRight w:val="0"/>
      <w:marTop w:val="0"/>
      <w:marBottom w:val="0"/>
      <w:divBdr>
        <w:top w:val="none" w:sz="0" w:space="0" w:color="auto"/>
        <w:left w:val="none" w:sz="0" w:space="0" w:color="auto"/>
        <w:bottom w:val="none" w:sz="0" w:space="0" w:color="auto"/>
        <w:right w:val="none" w:sz="0" w:space="0" w:color="auto"/>
      </w:divBdr>
      <w:divsChild>
        <w:div w:id="875003178">
          <w:marLeft w:val="0"/>
          <w:marRight w:val="0"/>
          <w:marTop w:val="0"/>
          <w:marBottom w:val="0"/>
          <w:divBdr>
            <w:top w:val="none" w:sz="0" w:space="0" w:color="auto"/>
            <w:left w:val="none" w:sz="0" w:space="0" w:color="auto"/>
            <w:bottom w:val="none" w:sz="0" w:space="0" w:color="auto"/>
            <w:right w:val="none" w:sz="0" w:space="0" w:color="auto"/>
          </w:divBdr>
          <w:divsChild>
            <w:div w:id="1447190676">
              <w:marLeft w:val="0"/>
              <w:marRight w:val="0"/>
              <w:marTop w:val="0"/>
              <w:marBottom w:val="0"/>
              <w:divBdr>
                <w:top w:val="none" w:sz="0" w:space="0" w:color="auto"/>
                <w:left w:val="none" w:sz="0" w:space="0" w:color="auto"/>
                <w:bottom w:val="none" w:sz="0" w:space="0" w:color="auto"/>
                <w:right w:val="none" w:sz="0" w:space="0" w:color="auto"/>
              </w:divBdr>
              <w:divsChild>
                <w:div w:id="11928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7508">
      <w:bodyDiv w:val="1"/>
      <w:marLeft w:val="0"/>
      <w:marRight w:val="0"/>
      <w:marTop w:val="0"/>
      <w:marBottom w:val="0"/>
      <w:divBdr>
        <w:top w:val="none" w:sz="0" w:space="0" w:color="auto"/>
        <w:left w:val="none" w:sz="0" w:space="0" w:color="auto"/>
        <w:bottom w:val="none" w:sz="0" w:space="0" w:color="auto"/>
        <w:right w:val="none" w:sz="0" w:space="0" w:color="auto"/>
      </w:divBdr>
      <w:divsChild>
        <w:div w:id="1147748266">
          <w:marLeft w:val="0"/>
          <w:marRight w:val="0"/>
          <w:marTop w:val="0"/>
          <w:marBottom w:val="0"/>
          <w:divBdr>
            <w:top w:val="none" w:sz="0" w:space="0" w:color="auto"/>
            <w:left w:val="none" w:sz="0" w:space="0" w:color="auto"/>
            <w:bottom w:val="none" w:sz="0" w:space="0" w:color="auto"/>
            <w:right w:val="none" w:sz="0" w:space="0" w:color="auto"/>
          </w:divBdr>
          <w:divsChild>
            <w:div w:id="1820612337">
              <w:marLeft w:val="0"/>
              <w:marRight w:val="0"/>
              <w:marTop w:val="0"/>
              <w:marBottom w:val="0"/>
              <w:divBdr>
                <w:top w:val="none" w:sz="0" w:space="0" w:color="auto"/>
                <w:left w:val="none" w:sz="0" w:space="0" w:color="auto"/>
                <w:bottom w:val="none" w:sz="0" w:space="0" w:color="auto"/>
                <w:right w:val="none" w:sz="0" w:space="0" w:color="auto"/>
              </w:divBdr>
              <w:divsChild>
                <w:div w:id="1353918076">
                  <w:marLeft w:val="0"/>
                  <w:marRight w:val="0"/>
                  <w:marTop w:val="0"/>
                  <w:marBottom w:val="0"/>
                  <w:divBdr>
                    <w:top w:val="none" w:sz="0" w:space="0" w:color="auto"/>
                    <w:left w:val="none" w:sz="0" w:space="0" w:color="auto"/>
                    <w:bottom w:val="none" w:sz="0" w:space="0" w:color="auto"/>
                    <w:right w:val="none" w:sz="0" w:space="0" w:color="auto"/>
                  </w:divBdr>
                </w:div>
              </w:divsChild>
            </w:div>
            <w:div w:id="846165923">
              <w:marLeft w:val="0"/>
              <w:marRight w:val="0"/>
              <w:marTop w:val="0"/>
              <w:marBottom w:val="0"/>
              <w:divBdr>
                <w:top w:val="none" w:sz="0" w:space="0" w:color="auto"/>
                <w:left w:val="none" w:sz="0" w:space="0" w:color="auto"/>
                <w:bottom w:val="none" w:sz="0" w:space="0" w:color="auto"/>
                <w:right w:val="none" w:sz="0" w:space="0" w:color="auto"/>
              </w:divBdr>
              <w:divsChild>
                <w:div w:id="21030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25942">
      <w:bodyDiv w:val="1"/>
      <w:marLeft w:val="0"/>
      <w:marRight w:val="0"/>
      <w:marTop w:val="0"/>
      <w:marBottom w:val="0"/>
      <w:divBdr>
        <w:top w:val="none" w:sz="0" w:space="0" w:color="auto"/>
        <w:left w:val="none" w:sz="0" w:space="0" w:color="auto"/>
        <w:bottom w:val="none" w:sz="0" w:space="0" w:color="auto"/>
        <w:right w:val="none" w:sz="0" w:space="0" w:color="auto"/>
      </w:divBdr>
      <w:divsChild>
        <w:div w:id="242643208">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366027065">
                  <w:marLeft w:val="0"/>
                  <w:marRight w:val="0"/>
                  <w:marTop w:val="0"/>
                  <w:marBottom w:val="0"/>
                  <w:divBdr>
                    <w:top w:val="none" w:sz="0" w:space="0" w:color="auto"/>
                    <w:left w:val="none" w:sz="0" w:space="0" w:color="auto"/>
                    <w:bottom w:val="none" w:sz="0" w:space="0" w:color="auto"/>
                    <w:right w:val="none" w:sz="0" w:space="0" w:color="auto"/>
                  </w:divBdr>
                </w:div>
              </w:divsChild>
            </w:div>
            <w:div w:id="488209487">
              <w:marLeft w:val="0"/>
              <w:marRight w:val="0"/>
              <w:marTop w:val="0"/>
              <w:marBottom w:val="0"/>
              <w:divBdr>
                <w:top w:val="none" w:sz="0" w:space="0" w:color="auto"/>
                <w:left w:val="none" w:sz="0" w:space="0" w:color="auto"/>
                <w:bottom w:val="none" w:sz="0" w:space="0" w:color="auto"/>
                <w:right w:val="none" w:sz="0" w:space="0" w:color="auto"/>
              </w:divBdr>
              <w:divsChild>
                <w:div w:id="19052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52194">
      <w:bodyDiv w:val="1"/>
      <w:marLeft w:val="0"/>
      <w:marRight w:val="0"/>
      <w:marTop w:val="0"/>
      <w:marBottom w:val="0"/>
      <w:divBdr>
        <w:top w:val="none" w:sz="0" w:space="0" w:color="auto"/>
        <w:left w:val="none" w:sz="0" w:space="0" w:color="auto"/>
        <w:bottom w:val="none" w:sz="0" w:space="0" w:color="auto"/>
        <w:right w:val="none" w:sz="0" w:space="0" w:color="auto"/>
      </w:divBdr>
      <w:divsChild>
        <w:div w:id="1140804092">
          <w:marLeft w:val="0"/>
          <w:marRight w:val="0"/>
          <w:marTop w:val="0"/>
          <w:marBottom w:val="0"/>
          <w:divBdr>
            <w:top w:val="none" w:sz="0" w:space="0" w:color="auto"/>
            <w:left w:val="none" w:sz="0" w:space="0" w:color="auto"/>
            <w:bottom w:val="none" w:sz="0" w:space="0" w:color="auto"/>
            <w:right w:val="none" w:sz="0" w:space="0" w:color="auto"/>
          </w:divBdr>
        </w:div>
        <w:div w:id="1433207108">
          <w:marLeft w:val="0"/>
          <w:marRight w:val="0"/>
          <w:marTop w:val="0"/>
          <w:marBottom w:val="0"/>
          <w:divBdr>
            <w:top w:val="none" w:sz="0" w:space="0" w:color="auto"/>
            <w:left w:val="none" w:sz="0" w:space="0" w:color="auto"/>
            <w:bottom w:val="none" w:sz="0" w:space="0" w:color="auto"/>
            <w:right w:val="none" w:sz="0" w:space="0" w:color="auto"/>
          </w:divBdr>
        </w:div>
        <w:div w:id="607471858">
          <w:marLeft w:val="0"/>
          <w:marRight w:val="0"/>
          <w:marTop w:val="0"/>
          <w:marBottom w:val="0"/>
          <w:divBdr>
            <w:top w:val="none" w:sz="0" w:space="0" w:color="auto"/>
            <w:left w:val="none" w:sz="0" w:space="0" w:color="auto"/>
            <w:bottom w:val="none" w:sz="0" w:space="0" w:color="auto"/>
            <w:right w:val="none" w:sz="0" w:space="0" w:color="auto"/>
          </w:divBdr>
        </w:div>
        <w:div w:id="176694003">
          <w:marLeft w:val="0"/>
          <w:marRight w:val="0"/>
          <w:marTop w:val="0"/>
          <w:marBottom w:val="0"/>
          <w:divBdr>
            <w:top w:val="none" w:sz="0" w:space="0" w:color="auto"/>
            <w:left w:val="none" w:sz="0" w:space="0" w:color="auto"/>
            <w:bottom w:val="none" w:sz="0" w:space="0" w:color="auto"/>
            <w:right w:val="none" w:sz="0" w:space="0" w:color="auto"/>
          </w:divBdr>
        </w:div>
        <w:div w:id="1528326764">
          <w:marLeft w:val="0"/>
          <w:marRight w:val="0"/>
          <w:marTop w:val="0"/>
          <w:marBottom w:val="0"/>
          <w:divBdr>
            <w:top w:val="none" w:sz="0" w:space="0" w:color="auto"/>
            <w:left w:val="none" w:sz="0" w:space="0" w:color="auto"/>
            <w:bottom w:val="none" w:sz="0" w:space="0" w:color="auto"/>
            <w:right w:val="none" w:sz="0" w:space="0" w:color="auto"/>
          </w:divBdr>
        </w:div>
        <w:div w:id="1317027485">
          <w:marLeft w:val="0"/>
          <w:marRight w:val="0"/>
          <w:marTop w:val="0"/>
          <w:marBottom w:val="0"/>
          <w:divBdr>
            <w:top w:val="none" w:sz="0" w:space="0" w:color="auto"/>
            <w:left w:val="none" w:sz="0" w:space="0" w:color="auto"/>
            <w:bottom w:val="none" w:sz="0" w:space="0" w:color="auto"/>
            <w:right w:val="none" w:sz="0" w:space="0" w:color="auto"/>
          </w:divBdr>
        </w:div>
        <w:div w:id="399642402">
          <w:marLeft w:val="0"/>
          <w:marRight w:val="0"/>
          <w:marTop w:val="0"/>
          <w:marBottom w:val="0"/>
          <w:divBdr>
            <w:top w:val="none" w:sz="0" w:space="0" w:color="auto"/>
            <w:left w:val="none" w:sz="0" w:space="0" w:color="auto"/>
            <w:bottom w:val="none" w:sz="0" w:space="0" w:color="auto"/>
            <w:right w:val="none" w:sz="0" w:space="0" w:color="auto"/>
          </w:divBdr>
        </w:div>
        <w:div w:id="600525866">
          <w:marLeft w:val="0"/>
          <w:marRight w:val="0"/>
          <w:marTop w:val="0"/>
          <w:marBottom w:val="0"/>
          <w:divBdr>
            <w:top w:val="none" w:sz="0" w:space="0" w:color="auto"/>
            <w:left w:val="none" w:sz="0" w:space="0" w:color="auto"/>
            <w:bottom w:val="none" w:sz="0" w:space="0" w:color="auto"/>
            <w:right w:val="none" w:sz="0" w:space="0" w:color="auto"/>
          </w:divBdr>
        </w:div>
        <w:div w:id="316304966">
          <w:marLeft w:val="0"/>
          <w:marRight w:val="0"/>
          <w:marTop w:val="0"/>
          <w:marBottom w:val="0"/>
          <w:divBdr>
            <w:top w:val="none" w:sz="0" w:space="0" w:color="auto"/>
            <w:left w:val="none" w:sz="0" w:space="0" w:color="auto"/>
            <w:bottom w:val="none" w:sz="0" w:space="0" w:color="auto"/>
            <w:right w:val="none" w:sz="0" w:space="0" w:color="auto"/>
          </w:divBdr>
        </w:div>
        <w:div w:id="192545992">
          <w:marLeft w:val="0"/>
          <w:marRight w:val="0"/>
          <w:marTop w:val="0"/>
          <w:marBottom w:val="0"/>
          <w:divBdr>
            <w:top w:val="none" w:sz="0" w:space="0" w:color="auto"/>
            <w:left w:val="none" w:sz="0" w:space="0" w:color="auto"/>
            <w:bottom w:val="none" w:sz="0" w:space="0" w:color="auto"/>
            <w:right w:val="none" w:sz="0" w:space="0" w:color="auto"/>
          </w:divBdr>
        </w:div>
        <w:div w:id="1861964290">
          <w:marLeft w:val="0"/>
          <w:marRight w:val="0"/>
          <w:marTop w:val="0"/>
          <w:marBottom w:val="0"/>
          <w:divBdr>
            <w:top w:val="none" w:sz="0" w:space="0" w:color="auto"/>
            <w:left w:val="none" w:sz="0" w:space="0" w:color="auto"/>
            <w:bottom w:val="none" w:sz="0" w:space="0" w:color="auto"/>
            <w:right w:val="none" w:sz="0" w:space="0" w:color="auto"/>
          </w:divBdr>
        </w:div>
        <w:div w:id="628361999">
          <w:marLeft w:val="0"/>
          <w:marRight w:val="0"/>
          <w:marTop w:val="0"/>
          <w:marBottom w:val="0"/>
          <w:divBdr>
            <w:top w:val="none" w:sz="0" w:space="0" w:color="auto"/>
            <w:left w:val="none" w:sz="0" w:space="0" w:color="auto"/>
            <w:bottom w:val="none" w:sz="0" w:space="0" w:color="auto"/>
            <w:right w:val="none" w:sz="0" w:space="0" w:color="auto"/>
          </w:divBdr>
        </w:div>
        <w:div w:id="1230841645">
          <w:marLeft w:val="0"/>
          <w:marRight w:val="0"/>
          <w:marTop w:val="0"/>
          <w:marBottom w:val="0"/>
          <w:divBdr>
            <w:top w:val="none" w:sz="0" w:space="0" w:color="auto"/>
            <w:left w:val="none" w:sz="0" w:space="0" w:color="auto"/>
            <w:bottom w:val="none" w:sz="0" w:space="0" w:color="auto"/>
            <w:right w:val="none" w:sz="0" w:space="0" w:color="auto"/>
          </w:divBdr>
        </w:div>
        <w:div w:id="169953352">
          <w:marLeft w:val="0"/>
          <w:marRight w:val="0"/>
          <w:marTop w:val="0"/>
          <w:marBottom w:val="0"/>
          <w:divBdr>
            <w:top w:val="none" w:sz="0" w:space="0" w:color="auto"/>
            <w:left w:val="none" w:sz="0" w:space="0" w:color="auto"/>
            <w:bottom w:val="none" w:sz="0" w:space="0" w:color="auto"/>
            <w:right w:val="none" w:sz="0" w:space="0" w:color="auto"/>
          </w:divBdr>
        </w:div>
        <w:div w:id="23409459">
          <w:marLeft w:val="0"/>
          <w:marRight w:val="0"/>
          <w:marTop w:val="0"/>
          <w:marBottom w:val="0"/>
          <w:divBdr>
            <w:top w:val="none" w:sz="0" w:space="0" w:color="auto"/>
            <w:left w:val="none" w:sz="0" w:space="0" w:color="auto"/>
            <w:bottom w:val="none" w:sz="0" w:space="0" w:color="auto"/>
            <w:right w:val="none" w:sz="0" w:space="0" w:color="auto"/>
          </w:divBdr>
        </w:div>
        <w:div w:id="1134101182">
          <w:marLeft w:val="0"/>
          <w:marRight w:val="0"/>
          <w:marTop w:val="0"/>
          <w:marBottom w:val="0"/>
          <w:divBdr>
            <w:top w:val="none" w:sz="0" w:space="0" w:color="auto"/>
            <w:left w:val="none" w:sz="0" w:space="0" w:color="auto"/>
            <w:bottom w:val="none" w:sz="0" w:space="0" w:color="auto"/>
            <w:right w:val="none" w:sz="0" w:space="0" w:color="auto"/>
          </w:divBdr>
        </w:div>
        <w:div w:id="1157040882">
          <w:marLeft w:val="0"/>
          <w:marRight w:val="0"/>
          <w:marTop w:val="0"/>
          <w:marBottom w:val="0"/>
          <w:divBdr>
            <w:top w:val="none" w:sz="0" w:space="0" w:color="auto"/>
            <w:left w:val="none" w:sz="0" w:space="0" w:color="auto"/>
            <w:bottom w:val="none" w:sz="0" w:space="0" w:color="auto"/>
            <w:right w:val="none" w:sz="0" w:space="0" w:color="auto"/>
          </w:divBdr>
        </w:div>
        <w:div w:id="1669476471">
          <w:marLeft w:val="0"/>
          <w:marRight w:val="0"/>
          <w:marTop w:val="0"/>
          <w:marBottom w:val="0"/>
          <w:divBdr>
            <w:top w:val="none" w:sz="0" w:space="0" w:color="auto"/>
            <w:left w:val="none" w:sz="0" w:space="0" w:color="auto"/>
            <w:bottom w:val="none" w:sz="0" w:space="0" w:color="auto"/>
            <w:right w:val="none" w:sz="0" w:space="0" w:color="auto"/>
          </w:divBdr>
        </w:div>
        <w:div w:id="1782843435">
          <w:marLeft w:val="0"/>
          <w:marRight w:val="0"/>
          <w:marTop w:val="0"/>
          <w:marBottom w:val="0"/>
          <w:divBdr>
            <w:top w:val="none" w:sz="0" w:space="0" w:color="auto"/>
            <w:left w:val="none" w:sz="0" w:space="0" w:color="auto"/>
            <w:bottom w:val="none" w:sz="0" w:space="0" w:color="auto"/>
            <w:right w:val="none" w:sz="0" w:space="0" w:color="auto"/>
          </w:divBdr>
        </w:div>
        <w:div w:id="1693997269">
          <w:marLeft w:val="0"/>
          <w:marRight w:val="0"/>
          <w:marTop w:val="0"/>
          <w:marBottom w:val="0"/>
          <w:divBdr>
            <w:top w:val="none" w:sz="0" w:space="0" w:color="auto"/>
            <w:left w:val="none" w:sz="0" w:space="0" w:color="auto"/>
            <w:bottom w:val="none" w:sz="0" w:space="0" w:color="auto"/>
            <w:right w:val="none" w:sz="0" w:space="0" w:color="auto"/>
          </w:divBdr>
        </w:div>
        <w:div w:id="133715735">
          <w:marLeft w:val="0"/>
          <w:marRight w:val="0"/>
          <w:marTop w:val="0"/>
          <w:marBottom w:val="0"/>
          <w:divBdr>
            <w:top w:val="none" w:sz="0" w:space="0" w:color="auto"/>
            <w:left w:val="none" w:sz="0" w:space="0" w:color="auto"/>
            <w:bottom w:val="none" w:sz="0" w:space="0" w:color="auto"/>
            <w:right w:val="none" w:sz="0" w:space="0" w:color="auto"/>
          </w:divBdr>
        </w:div>
        <w:div w:id="787163647">
          <w:marLeft w:val="0"/>
          <w:marRight w:val="0"/>
          <w:marTop w:val="0"/>
          <w:marBottom w:val="0"/>
          <w:divBdr>
            <w:top w:val="none" w:sz="0" w:space="0" w:color="auto"/>
            <w:left w:val="none" w:sz="0" w:space="0" w:color="auto"/>
            <w:bottom w:val="none" w:sz="0" w:space="0" w:color="auto"/>
            <w:right w:val="none" w:sz="0" w:space="0" w:color="auto"/>
          </w:divBdr>
        </w:div>
        <w:div w:id="510877516">
          <w:marLeft w:val="0"/>
          <w:marRight w:val="0"/>
          <w:marTop w:val="0"/>
          <w:marBottom w:val="0"/>
          <w:divBdr>
            <w:top w:val="none" w:sz="0" w:space="0" w:color="auto"/>
            <w:left w:val="none" w:sz="0" w:space="0" w:color="auto"/>
            <w:bottom w:val="none" w:sz="0" w:space="0" w:color="auto"/>
            <w:right w:val="none" w:sz="0" w:space="0" w:color="auto"/>
          </w:divBdr>
        </w:div>
        <w:div w:id="100607722">
          <w:marLeft w:val="0"/>
          <w:marRight w:val="0"/>
          <w:marTop w:val="0"/>
          <w:marBottom w:val="0"/>
          <w:divBdr>
            <w:top w:val="none" w:sz="0" w:space="0" w:color="auto"/>
            <w:left w:val="none" w:sz="0" w:space="0" w:color="auto"/>
            <w:bottom w:val="none" w:sz="0" w:space="0" w:color="auto"/>
            <w:right w:val="none" w:sz="0" w:space="0" w:color="auto"/>
          </w:divBdr>
        </w:div>
        <w:div w:id="1769694877">
          <w:marLeft w:val="0"/>
          <w:marRight w:val="0"/>
          <w:marTop w:val="0"/>
          <w:marBottom w:val="0"/>
          <w:divBdr>
            <w:top w:val="none" w:sz="0" w:space="0" w:color="auto"/>
            <w:left w:val="none" w:sz="0" w:space="0" w:color="auto"/>
            <w:bottom w:val="none" w:sz="0" w:space="0" w:color="auto"/>
            <w:right w:val="none" w:sz="0" w:space="0" w:color="auto"/>
          </w:divBdr>
        </w:div>
        <w:div w:id="789320748">
          <w:marLeft w:val="0"/>
          <w:marRight w:val="0"/>
          <w:marTop w:val="0"/>
          <w:marBottom w:val="0"/>
          <w:divBdr>
            <w:top w:val="none" w:sz="0" w:space="0" w:color="auto"/>
            <w:left w:val="none" w:sz="0" w:space="0" w:color="auto"/>
            <w:bottom w:val="none" w:sz="0" w:space="0" w:color="auto"/>
            <w:right w:val="none" w:sz="0" w:space="0" w:color="auto"/>
          </w:divBdr>
        </w:div>
        <w:div w:id="2041127913">
          <w:marLeft w:val="0"/>
          <w:marRight w:val="0"/>
          <w:marTop w:val="0"/>
          <w:marBottom w:val="0"/>
          <w:divBdr>
            <w:top w:val="none" w:sz="0" w:space="0" w:color="auto"/>
            <w:left w:val="none" w:sz="0" w:space="0" w:color="auto"/>
            <w:bottom w:val="none" w:sz="0" w:space="0" w:color="auto"/>
            <w:right w:val="none" w:sz="0" w:space="0" w:color="auto"/>
          </w:divBdr>
        </w:div>
        <w:div w:id="1078557333">
          <w:marLeft w:val="0"/>
          <w:marRight w:val="0"/>
          <w:marTop w:val="0"/>
          <w:marBottom w:val="0"/>
          <w:divBdr>
            <w:top w:val="none" w:sz="0" w:space="0" w:color="auto"/>
            <w:left w:val="none" w:sz="0" w:space="0" w:color="auto"/>
            <w:bottom w:val="none" w:sz="0" w:space="0" w:color="auto"/>
            <w:right w:val="none" w:sz="0" w:space="0" w:color="auto"/>
          </w:divBdr>
        </w:div>
        <w:div w:id="1291746102">
          <w:marLeft w:val="0"/>
          <w:marRight w:val="0"/>
          <w:marTop w:val="0"/>
          <w:marBottom w:val="0"/>
          <w:divBdr>
            <w:top w:val="none" w:sz="0" w:space="0" w:color="auto"/>
            <w:left w:val="none" w:sz="0" w:space="0" w:color="auto"/>
            <w:bottom w:val="none" w:sz="0" w:space="0" w:color="auto"/>
            <w:right w:val="none" w:sz="0" w:space="0" w:color="auto"/>
          </w:divBdr>
        </w:div>
        <w:div w:id="2036806948">
          <w:marLeft w:val="0"/>
          <w:marRight w:val="0"/>
          <w:marTop w:val="0"/>
          <w:marBottom w:val="0"/>
          <w:divBdr>
            <w:top w:val="none" w:sz="0" w:space="0" w:color="auto"/>
            <w:left w:val="none" w:sz="0" w:space="0" w:color="auto"/>
            <w:bottom w:val="none" w:sz="0" w:space="0" w:color="auto"/>
            <w:right w:val="none" w:sz="0" w:space="0" w:color="auto"/>
          </w:divBdr>
        </w:div>
        <w:div w:id="1044788273">
          <w:marLeft w:val="0"/>
          <w:marRight w:val="0"/>
          <w:marTop w:val="0"/>
          <w:marBottom w:val="0"/>
          <w:divBdr>
            <w:top w:val="none" w:sz="0" w:space="0" w:color="auto"/>
            <w:left w:val="none" w:sz="0" w:space="0" w:color="auto"/>
            <w:bottom w:val="none" w:sz="0" w:space="0" w:color="auto"/>
            <w:right w:val="none" w:sz="0" w:space="0" w:color="auto"/>
          </w:divBdr>
        </w:div>
        <w:div w:id="1353261642">
          <w:marLeft w:val="0"/>
          <w:marRight w:val="0"/>
          <w:marTop w:val="0"/>
          <w:marBottom w:val="0"/>
          <w:divBdr>
            <w:top w:val="none" w:sz="0" w:space="0" w:color="auto"/>
            <w:left w:val="none" w:sz="0" w:space="0" w:color="auto"/>
            <w:bottom w:val="none" w:sz="0" w:space="0" w:color="auto"/>
            <w:right w:val="none" w:sz="0" w:space="0" w:color="auto"/>
          </w:divBdr>
        </w:div>
        <w:div w:id="169804390">
          <w:marLeft w:val="0"/>
          <w:marRight w:val="0"/>
          <w:marTop w:val="0"/>
          <w:marBottom w:val="0"/>
          <w:divBdr>
            <w:top w:val="none" w:sz="0" w:space="0" w:color="auto"/>
            <w:left w:val="none" w:sz="0" w:space="0" w:color="auto"/>
            <w:bottom w:val="none" w:sz="0" w:space="0" w:color="auto"/>
            <w:right w:val="none" w:sz="0" w:space="0" w:color="auto"/>
          </w:divBdr>
        </w:div>
        <w:div w:id="2029020932">
          <w:marLeft w:val="0"/>
          <w:marRight w:val="0"/>
          <w:marTop w:val="0"/>
          <w:marBottom w:val="0"/>
          <w:divBdr>
            <w:top w:val="none" w:sz="0" w:space="0" w:color="auto"/>
            <w:left w:val="none" w:sz="0" w:space="0" w:color="auto"/>
            <w:bottom w:val="none" w:sz="0" w:space="0" w:color="auto"/>
            <w:right w:val="none" w:sz="0" w:space="0" w:color="auto"/>
          </w:divBdr>
        </w:div>
        <w:div w:id="833490537">
          <w:marLeft w:val="0"/>
          <w:marRight w:val="0"/>
          <w:marTop w:val="0"/>
          <w:marBottom w:val="0"/>
          <w:divBdr>
            <w:top w:val="none" w:sz="0" w:space="0" w:color="auto"/>
            <w:left w:val="none" w:sz="0" w:space="0" w:color="auto"/>
            <w:bottom w:val="none" w:sz="0" w:space="0" w:color="auto"/>
            <w:right w:val="none" w:sz="0" w:space="0" w:color="auto"/>
          </w:divBdr>
        </w:div>
        <w:div w:id="1635789419">
          <w:marLeft w:val="0"/>
          <w:marRight w:val="0"/>
          <w:marTop w:val="0"/>
          <w:marBottom w:val="0"/>
          <w:divBdr>
            <w:top w:val="none" w:sz="0" w:space="0" w:color="auto"/>
            <w:left w:val="none" w:sz="0" w:space="0" w:color="auto"/>
            <w:bottom w:val="none" w:sz="0" w:space="0" w:color="auto"/>
            <w:right w:val="none" w:sz="0" w:space="0" w:color="auto"/>
          </w:divBdr>
        </w:div>
        <w:div w:id="1310401045">
          <w:marLeft w:val="0"/>
          <w:marRight w:val="0"/>
          <w:marTop w:val="0"/>
          <w:marBottom w:val="0"/>
          <w:divBdr>
            <w:top w:val="none" w:sz="0" w:space="0" w:color="auto"/>
            <w:left w:val="none" w:sz="0" w:space="0" w:color="auto"/>
            <w:bottom w:val="none" w:sz="0" w:space="0" w:color="auto"/>
            <w:right w:val="none" w:sz="0" w:space="0" w:color="auto"/>
          </w:divBdr>
        </w:div>
        <w:div w:id="339241597">
          <w:marLeft w:val="0"/>
          <w:marRight w:val="0"/>
          <w:marTop w:val="0"/>
          <w:marBottom w:val="0"/>
          <w:divBdr>
            <w:top w:val="none" w:sz="0" w:space="0" w:color="auto"/>
            <w:left w:val="none" w:sz="0" w:space="0" w:color="auto"/>
            <w:bottom w:val="none" w:sz="0" w:space="0" w:color="auto"/>
            <w:right w:val="none" w:sz="0" w:space="0" w:color="auto"/>
          </w:divBdr>
        </w:div>
        <w:div w:id="1419905123">
          <w:marLeft w:val="0"/>
          <w:marRight w:val="0"/>
          <w:marTop w:val="0"/>
          <w:marBottom w:val="0"/>
          <w:divBdr>
            <w:top w:val="none" w:sz="0" w:space="0" w:color="auto"/>
            <w:left w:val="none" w:sz="0" w:space="0" w:color="auto"/>
            <w:bottom w:val="none" w:sz="0" w:space="0" w:color="auto"/>
            <w:right w:val="none" w:sz="0" w:space="0" w:color="auto"/>
          </w:divBdr>
        </w:div>
        <w:div w:id="1195342695">
          <w:marLeft w:val="0"/>
          <w:marRight w:val="0"/>
          <w:marTop w:val="0"/>
          <w:marBottom w:val="0"/>
          <w:divBdr>
            <w:top w:val="none" w:sz="0" w:space="0" w:color="auto"/>
            <w:left w:val="none" w:sz="0" w:space="0" w:color="auto"/>
            <w:bottom w:val="none" w:sz="0" w:space="0" w:color="auto"/>
            <w:right w:val="none" w:sz="0" w:space="0" w:color="auto"/>
          </w:divBdr>
        </w:div>
        <w:div w:id="1141077457">
          <w:marLeft w:val="0"/>
          <w:marRight w:val="0"/>
          <w:marTop w:val="0"/>
          <w:marBottom w:val="0"/>
          <w:divBdr>
            <w:top w:val="none" w:sz="0" w:space="0" w:color="auto"/>
            <w:left w:val="none" w:sz="0" w:space="0" w:color="auto"/>
            <w:bottom w:val="none" w:sz="0" w:space="0" w:color="auto"/>
            <w:right w:val="none" w:sz="0" w:space="0" w:color="auto"/>
          </w:divBdr>
        </w:div>
      </w:divsChild>
    </w:div>
    <w:div w:id="2112046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E538-D069-4AED-B243-4E4A5473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1999</Characters>
  <Application>Microsoft Office Word</Application>
  <DocSecurity>0</DocSecurity>
  <Lines>40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Spivey, Khalia</dc:creator>
  <cp:lastModifiedBy>Lindsay, Jenna M</cp:lastModifiedBy>
  <cp:revision>2</cp:revision>
  <cp:lastPrinted>2018-09-28T15:54:00Z</cp:lastPrinted>
  <dcterms:created xsi:type="dcterms:W3CDTF">2022-01-27T21:58:00Z</dcterms:created>
  <dcterms:modified xsi:type="dcterms:W3CDTF">2022-01-27T21:58:00Z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Acrobat PDFMaker 15 for Word</vt:lpwstr>
  </property>
  <property fmtid="{D5CDD505-2E9C-101B-9397-08002B2CF9AE}" pid="4" name="LastSaved">
    <vt:filetime>2017-08-29T00:00:00Z</vt:filetime>
  </property>
</Properties>
</file>